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E336" w14:textId="77777777" w:rsidR="004212AC" w:rsidRDefault="004212AC" w:rsidP="00247F37">
      <w:pPr>
        <w:rPr>
          <w:b/>
          <w:bCs/>
          <w:sz w:val="32"/>
          <w:szCs w:val="32"/>
        </w:rPr>
      </w:pPr>
    </w:p>
    <w:p w14:paraId="6D569237" w14:textId="66C7745C" w:rsidR="004212AC" w:rsidRPr="005728FE" w:rsidRDefault="001C31D8" w:rsidP="00E130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 drugi Polak nie zna swoich praw</w:t>
      </w:r>
      <w:r w:rsidR="005564BD">
        <w:rPr>
          <w:b/>
          <w:bCs/>
          <w:sz w:val="32"/>
          <w:szCs w:val="32"/>
        </w:rPr>
        <w:t>. O czym pamiętać, żeby</w:t>
      </w:r>
      <w:r w:rsidR="00AD442A">
        <w:rPr>
          <w:b/>
          <w:bCs/>
          <w:sz w:val="32"/>
          <w:szCs w:val="32"/>
        </w:rPr>
        <w:t xml:space="preserve"> by</w:t>
      </w:r>
      <w:r w:rsidR="007250EF">
        <w:rPr>
          <w:b/>
          <w:bCs/>
          <w:sz w:val="32"/>
          <w:szCs w:val="32"/>
        </w:rPr>
        <w:t>ć</w:t>
      </w:r>
      <w:r w:rsidR="00AD442A">
        <w:rPr>
          <w:b/>
          <w:bCs/>
          <w:sz w:val="32"/>
          <w:szCs w:val="32"/>
        </w:rPr>
        <w:t xml:space="preserve"> świadomym konsumentem?</w:t>
      </w:r>
    </w:p>
    <w:p w14:paraId="03505DE5" w14:textId="1602869D" w:rsidR="00553CAE" w:rsidRDefault="00DA1686" w:rsidP="00D16D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Ponad połowa Polaków </w:t>
      </w:r>
      <w:r w:rsidR="00F85729">
        <w:rPr>
          <w:b/>
          <w:bCs/>
          <w:sz w:val="24"/>
          <w:szCs w:val="24"/>
        </w:rPr>
        <w:t>przyznaje</w:t>
      </w:r>
      <w:r w:rsidR="00BE0C4A">
        <w:rPr>
          <w:b/>
          <w:bCs/>
          <w:sz w:val="24"/>
          <w:szCs w:val="24"/>
        </w:rPr>
        <w:t>, że ma małą wiedzę na tematy związane z prawami konsumenta</w:t>
      </w:r>
      <w:r w:rsidR="00D16D94">
        <w:rPr>
          <w:b/>
          <w:bCs/>
          <w:sz w:val="24"/>
          <w:szCs w:val="24"/>
        </w:rPr>
        <w:t xml:space="preserve"> – wynika z badania</w:t>
      </w:r>
      <w:r w:rsidR="00032A45">
        <w:rPr>
          <w:b/>
          <w:bCs/>
          <w:sz w:val="24"/>
          <w:szCs w:val="24"/>
        </w:rPr>
        <w:t xml:space="preserve"> przeprowadzonego </w:t>
      </w:r>
      <w:r w:rsidR="001C31D8">
        <w:rPr>
          <w:b/>
          <w:bCs/>
          <w:sz w:val="24"/>
          <w:szCs w:val="24"/>
        </w:rPr>
        <w:t>na zlecenie</w:t>
      </w:r>
      <w:r w:rsidR="00032A45">
        <w:rPr>
          <w:b/>
          <w:bCs/>
          <w:sz w:val="24"/>
          <w:szCs w:val="24"/>
        </w:rPr>
        <w:t xml:space="preserve"> platformy edukacyjnej Kapitalni.org </w:t>
      </w:r>
      <w:r w:rsidR="00032A45" w:rsidRPr="00CA5FD0">
        <w:rPr>
          <w:b/>
          <w:bCs/>
          <w:sz w:val="24"/>
          <w:szCs w:val="24"/>
        </w:rPr>
        <w:t>przez firmę Maison&amp;Partners</w:t>
      </w:r>
      <w:r w:rsidR="00D16D94" w:rsidRPr="00D16D94">
        <w:rPr>
          <w:b/>
          <w:bCs/>
          <w:sz w:val="24"/>
          <w:szCs w:val="24"/>
        </w:rPr>
        <w:t>.</w:t>
      </w:r>
      <w:r w:rsidR="00CD49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46</w:t>
      </w:r>
      <w:r w:rsidR="00BE0C4A">
        <w:rPr>
          <w:b/>
          <w:bCs/>
          <w:sz w:val="24"/>
          <w:szCs w:val="24"/>
        </w:rPr>
        <w:t xml:space="preserve"> proc. ocenia</w:t>
      </w:r>
      <w:r>
        <w:rPr>
          <w:b/>
          <w:bCs/>
          <w:sz w:val="24"/>
          <w:szCs w:val="24"/>
        </w:rPr>
        <w:t xml:space="preserve"> ją jako średnią, a obszernymi informacjami w tym zakresie chwali się jedynie 4 proc. ankietowanych</w:t>
      </w:r>
      <w:r w:rsidR="00BE0C4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Z okazji </w:t>
      </w:r>
      <w:r w:rsidR="00651CBB">
        <w:rPr>
          <w:b/>
          <w:bCs/>
          <w:sz w:val="24"/>
          <w:szCs w:val="24"/>
        </w:rPr>
        <w:t xml:space="preserve">Światowego Dnia Konsumenta platforma edukacyjna Kapitalni.org przybliża jedne z kluczowych zagadnień konsumenckich. </w:t>
      </w:r>
    </w:p>
    <w:p w14:paraId="1453F712" w14:textId="78C5FD72" w:rsidR="00246D0C" w:rsidRDefault="00246D0C" w:rsidP="00D16D94">
      <w:pPr>
        <w:jc w:val="both"/>
        <w:rPr>
          <w:sz w:val="24"/>
          <w:szCs w:val="24"/>
        </w:rPr>
      </w:pPr>
      <w:r w:rsidRPr="00246D0C">
        <w:rPr>
          <w:sz w:val="24"/>
          <w:szCs w:val="24"/>
        </w:rPr>
        <w:t>Polacy coraz świadomiej podchodzą do kwestii swoich praw, jednak jak sami szczerze oceniają, ich wiedza w tej kwestii nie zawsze jest zadowalająca. O czym powinien pamiętać każdy, kto staje się stroną w tak powszechnych i codziennych ustaleniach, jak np. umow</w:t>
      </w:r>
      <w:r>
        <w:rPr>
          <w:sz w:val="24"/>
          <w:szCs w:val="24"/>
        </w:rPr>
        <w:t>a</w:t>
      </w:r>
      <w:r w:rsidRPr="00246D0C">
        <w:rPr>
          <w:sz w:val="24"/>
          <w:szCs w:val="24"/>
        </w:rPr>
        <w:t xml:space="preserve"> sprzedaży?</w:t>
      </w:r>
    </w:p>
    <w:p w14:paraId="6212B753" w14:textId="3C1F357E" w:rsidR="00842AA4" w:rsidRPr="00842AA4" w:rsidRDefault="00842AA4" w:rsidP="00D16D94">
      <w:pPr>
        <w:jc w:val="both"/>
        <w:rPr>
          <w:b/>
          <w:bCs/>
          <w:sz w:val="24"/>
          <w:szCs w:val="24"/>
        </w:rPr>
      </w:pPr>
      <w:r w:rsidRPr="00842AA4">
        <w:rPr>
          <w:b/>
          <w:bCs/>
          <w:sz w:val="24"/>
          <w:szCs w:val="24"/>
        </w:rPr>
        <w:t>Na straży konsumenta</w:t>
      </w:r>
    </w:p>
    <w:p w14:paraId="553B3199" w14:textId="4C3FBAB5" w:rsidR="00DA1686" w:rsidRDefault="00C01827" w:rsidP="009A18A3">
      <w:pPr>
        <w:jc w:val="both"/>
        <w:rPr>
          <w:sz w:val="24"/>
          <w:szCs w:val="24"/>
        </w:rPr>
      </w:pPr>
      <w:r>
        <w:rPr>
          <w:sz w:val="24"/>
          <w:szCs w:val="24"/>
        </w:rPr>
        <w:t>Konsumentowi</w:t>
      </w:r>
      <w:r w:rsidR="001C31D8">
        <w:rPr>
          <w:sz w:val="24"/>
          <w:szCs w:val="24"/>
        </w:rPr>
        <w:t xml:space="preserve"> </w:t>
      </w:r>
      <w:r w:rsidR="00246D0C">
        <w:rPr>
          <w:sz w:val="24"/>
          <w:szCs w:val="24"/>
        </w:rPr>
        <w:t>–</w:t>
      </w:r>
      <w:r>
        <w:rPr>
          <w:sz w:val="24"/>
          <w:szCs w:val="24"/>
        </w:rPr>
        <w:t xml:space="preserve"> czyli osobie fizycznej dokonującej zakupów od przedsiębiorcy, </w:t>
      </w:r>
      <w:r w:rsidRPr="00C01827">
        <w:rPr>
          <w:sz w:val="24"/>
          <w:szCs w:val="24"/>
        </w:rPr>
        <w:t>które nie są związane z działalnością gospodarczą ani zawodową</w:t>
      </w:r>
      <w:r w:rsidR="001C31D8">
        <w:rPr>
          <w:sz w:val="24"/>
          <w:szCs w:val="24"/>
        </w:rPr>
        <w:t xml:space="preserve"> </w:t>
      </w:r>
      <w:r w:rsidR="00246D0C">
        <w:rPr>
          <w:sz w:val="24"/>
          <w:szCs w:val="24"/>
        </w:rPr>
        <w:t>–</w:t>
      </w:r>
      <w:r>
        <w:rPr>
          <w:sz w:val="24"/>
          <w:szCs w:val="24"/>
        </w:rPr>
        <w:t xml:space="preserve"> przysługuje szereg praw, a </w:t>
      </w:r>
      <w:r w:rsidR="00842AA4">
        <w:rPr>
          <w:sz w:val="24"/>
          <w:szCs w:val="24"/>
        </w:rPr>
        <w:t xml:space="preserve">także pomoc ze strony Urzędu Ochrony Konkurencji i Konsumenta oraz Rzecznika Praw Konsumenta. Dodatkowo, przed nieuczciwymi przedsiębiorcami chronią go </w:t>
      </w:r>
      <w:r w:rsidR="00842AA4" w:rsidRPr="00842AA4">
        <w:rPr>
          <w:sz w:val="24"/>
          <w:szCs w:val="24"/>
        </w:rPr>
        <w:t>wojewódzki</w:t>
      </w:r>
      <w:r w:rsidR="00842AA4">
        <w:rPr>
          <w:sz w:val="24"/>
          <w:szCs w:val="24"/>
        </w:rPr>
        <w:t>e</w:t>
      </w:r>
      <w:r w:rsidR="00842AA4" w:rsidRPr="00842AA4">
        <w:rPr>
          <w:sz w:val="24"/>
          <w:szCs w:val="24"/>
        </w:rPr>
        <w:t xml:space="preserve"> Inspektorat</w:t>
      </w:r>
      <w:r w:rsidR="00842AA4">
        <w:rPr>
          <w:sz w:val="24"/>
          <w:szCs w:val="24"/>
        </w:rPr>
        <w:t xml:space="preserve">y </w:t>
      </w:r>
      <w:r w:rsidR="00842AA4" w:rsidRPr="00842AA4">
        <w:rPr>
          <w:sz w:val="24"/>
          <w:szCs w:val="24"/>
        </w:rPr>
        <w:t>Inspekcji Handlowej</w:t>
      </w:r>
      <w:r w:rsidR="00842AA4">
        <w:rPr>
          <w:sz w:val="24"/>
          <w:szCs w:val="24"/>
        </w:rPr>
        <w:t xml:space="preserve">, </w:t>
      </w:r>
      <w:r w:rsidR="00842AA4" w:rsidRPr="00842AA4">
        <w:rPr>
          <w:sz w:val="24"/>
          <w:szCs w:val="24"/>
        </w:rPr>
        <w:t>Rzecznik Finansowy, Urząd Komunikacji Elektronicznej</w:t>
      </w:r>
      <w:r w:rsidR="00946E83">
        <w:rPr>
          <w:sz w:val="24"/>
          <w:szCs w:val="24"/>
        </w:rPr>
        <w:t xml:space="preserve">, </w:t>
      </w:r>
      <w:r w:rsidR="00842AA4" w:rsidRPr="00842AA4">
        <w:rPr>
          <w:sz w:val="24"/>
          <w:szCs w:val="24"/>
        </w:rPr>
        <w:t xml:space="preserve"> Rzecznik Praw Pasażerów</w:t>
      </w:r>
      <w:r w:rsidR="00666BCB">
        <w:rPr>
          <w:sz w:val="24"/>
          <w:szCs w:val="24"/>
        </w:rPr>
        <w:t xml:space="preserve"> czy organizacje takie jak Federacja Konsumentów</w:t>
      </w:r>
      <w:r w:rsidR="00842AA4" w:rsidRPr="00842AA4">
        <w:rPr>
          <w:sz w:val="24"/>
          <w:szCs w:val="24"/>
        </w:rPr>
        <w:t>.</w:t>
      </w:r>
    </w:p>
    <w:p w14:paraId="54CFED04" w14:textId="47BB1668" w:rsidR="00946E83" w:rsidRDefault="00842AA4" w:rsidP="00946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gdy UOKiK zajmuje się sprawami natury zbiorowej, pojedyncze kwestie </w:t>
      </w:r>
      <w:r w:rsidR="00946E83">
        <w:rPr>
          <w:sz w:val="24"/>
          <w:szCs w:val="24"/>
        </w:rPr>
        <w:t>trafiają do</w:t>
      </w:r>
      <w:r>
        <w:rPr>
          <w:sz w:val="24"/>
          <w:szCs w:val="24"/>
        </w:rPr>
        <w:t xml:space="preserve"> Rzecznik</w:t>
      </w:r>
      <w:r w:rsidR="00946E83">
        <w:rPr>
          <w:sz w:val="24"/>
          <w:szCs w:val="24"/>
        </w:rPr>
        <w:t>a</w:t>
      </w:r>
      <w:r>
        <w:rPr>
          <w:sz w:val="24"/>
          <w:szCs w:val="24"/>
        </w:rPr>
        <w:t xml:space="preserve"> Praw Konsumenta</w:t>
      </w:r>
      <w:r w:rsidR="00946E83">
        <w:rPr>
          <w:sz w:val="24"/>
          <w:szCs w:val="24"/>
        </w:rPr>
        <w:t xml:space="preserve">. Do jego zadań należy m.in. udzielanie informacji i porad prawnych, </w:t>
      </w:r>
      <w:r w:rsidR="00946E83" w:rsidRPr="00946E83">
        <w:rPr>
          <w:sz w:val="24"/>
          <w:szCs w:val="24"/>
        </w:rPr>
        <w:t>składanie wniosków w sprawie stanowienia i zmiany przepisów prawa miejscowego</w:t>
      </w:r>
      <w:r w:rsidR="00946E83">
        <w:rPr>
          <w:sz w:val="24"/>
          <w:szCs w:val="24"/>
        </w:rPr>
        <w:t xml:space="preserve">, czy </w:t>
      </w:r>
      <w:r w:rsidR="00946E83" w:rsidRPr="00946E83">
        <w:rPr>
          <w:sz w:val="24"/>
          <w:szCs w:val="24"/>
        </w:rPr>
        <w:t>kontaktowanie się z przedsiębiorcami w sprawach ochrony praw i interesów konsumentów</w:t>
      </w:r>
      <w:r w:rsidR="00946E83">
        <w:rPr>
          <w:sz w:val="24"/>
          <w:szCs w:val="24"/>
        </w:rPr>
        <w:t xml:space="preserve">. </w:t>
      </w:r>
      <w:bookmarkStart w:id="0" w:name="_GoBack"/>
      <w:bookmarkEnd w:id="0"/>
    </w:p>
    <w:p w14:paraId="28EC6F5E" w14:textId="48EE8B75" w:rsidR="00666BCB" w:rsidRDefault="00466932" w:rsidP="00666BCB">
      <w:pPr>
        <w:jc w:val="both"/>
        <w:rPr>
          <w:sz w:val="24"/>
          <w:szCs w:val="24"/>
        </w:rPr>
      </w:pPr>
      <w:r>
        <w:rPr>
          <w:sz w:val="24"/>
          <w:szCs w:val="24"/>
        </w:rPr>
        <w:t>- Dane</w:t>
      </w:r>
      <w:r w:rsidR="00EA1BA0">
        <w:rPr>
          <w:sz w:val="24"/>
          <w:szCs w:val="24"/>
        </w:rPr>
        <w:t xml:space="preserve"> kontaktowe biur rzeczników znajdują się na stronach internetowych poszczególnych powiatów i miast oraz na stronie</w:t>
      </w:r>
      <w:r w:rsidR="00EA1BA0" w:rsidRPr="00EA1BA0">
        <w:rPr>
          <w:sz w:val="24"/>
          <w:szCs w:val="24"/>
        </w:rPr>
        <w:t xml:space="preserve"> Urzędu Ochrony Konkurencji i Konsumenta. </w:t>
      </w:r>
      <w:r w:rsidR="00EA1BA0">
        <w:rPr>
          <w:sz w:val="24"/>
          <w:szCs w:val="24"/>
        </w:rPr>
        <w:t>Należy pamiętać, aby s</w:t>
      </w:r>
      <w:r w:rsidR="00EA1BA0" w:rsidRPr="00EA1BA0">
        <w:rPr>
          <w:sz w:val="24"/>
          <w:szCs w:val="24"/>
        </w:rPr>
        <w:t>prawy kierowane do rzecznik</w:t>
      </w:r>
      <w:r w:rsidR="00EA1BA0">
        <w:rPr>
          <w:sz w:val="24"/>
          <w:szCs w:val="24"/>
        </w:rPr>
        <w:t>ów</w:t>
      </w:r>
      <w:r w:rsidR="00EA1BA0" w:rsidRPr="00EA1BA0">
        <w:rPr>
          <w:sz w:val="24"/>
          <w:szCs w:val="24"/>
        </w:rPr>
        <w:t xml:space="preserve"> </w:t>
      </w:r>
      <w:r w:rsidR="00EA1BA0">
        <w:rPr>
          <w:sz w:val="24"/>
          <w:szCs w:val="24"/>
        </w:rPr>
        <w:t>zawierały</w:t>
      </w:r>
      <w:r w:rsidR="00EA1BA0" w:rsidRPr="00EA1BA0">
        <w:rPr>
          <w:sz w:val="24"/>
          <w:szCs w:val="24"/>
        </w:rPr>
        <w:t xml:space="preserve"> szczegółowe informacje, m.in. dane adresowe konsumenta i przedsiębiorcy</w:t>
      </w:r>
      <w:r>
        <w:rPr>
          <w:sz w:val="24"/>
          <w:szCs w:val="24"/>
        </w:rPr>
        <w:t xml:space="preserve"> – </w:t>
      </w:r>
      <w:r w:rsidR="00666BCB">
        <w:rPr>
          <w:sz w:val="24"/>
          <w:szCs w:val="24"/>
        </w:rPr>
        <w:t xml:space="preserve">przypomina </w:t>
      </w:r>
      <w:r w:rsidR="00666BCB" w:rsidRPr="007E75D9">
        <w:rPr>
          <w:b/>
          <w:bCs/>
          <w:sz w:val="24"/>
          <w:szCs w:val="24"/>
        </w:rPr>
        <w:t>Agnieszka Szczepanik</w:t>
      </w:r>
      <w:r w:rsidR="00666BCB" w:rsidRPr="00B6318D">
        <w:rPr>
          <w:sz w:val="24"/>
          <w:szCs w:val="24"/>
        </w:rPr>
        <w:t>,</w:t>
      </w:r>
      <w:r w:rsidR="00666BCB" w:rsidRPr="00E77F9E">
        <w:rPr>
          <w:b/>
          <w:bCs/>
          <w:sz w:val="24"/>
          <w:szCs w:val="24"/>
        </w:rPr>
        <w:t xml:space="preserve"> </w:t>
      </w:r>
      <w:r w:rsidR="00666BCB" w:rsidRPr="00E77F9E">
        <w:rPr>
          <w:sz w:val="24"/>
          <w:szCs w:val="24"/>
        </w:rPr>
        <w:t xml:space="preserve">dyrektor departamentu edukacji w Wonga Polska, która odpowiada za rozwój platformy edukacyjnej </w:t>
      </w:r>
      <w:hyperlink r:id="rId8" w:history="1">
        <w:r w:rsidR="00666BCB" w:rsidRPr="00E77F9E">
          <w:rPr>
            <w:rStyle w:val="Hipercze"/>
            <w:sz w:val="24"/>
            <w:szCs w:val="24"/>
          </w:rPr>
          <w:t>Kapitalni.org</w:t>
        </w:r>
      </w:hyperlink>
      <w:r w:rsidR="00666BCB" w:rsidRPr="00E77F9E">
        <w:rPr>
          <w:sz w:val="24"/>
          <w:szCs w:val="24"/>
        </w:rPr>
        <w:t>.</w:t>
      </w:r>
    </w:p>
    <w:p w14:paraId="6DEDD46F" w14:textId="625E15E6" w:rsidR="00EA1BA0" w:rsidRPr="00EA1BA0" w:rsidRDefault="00466932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Do skargi</w:t>
      </w:r>
      <w:r w:rsidR="00EA1BA0" w:rsidRPr="00EA1BA0">
        <w:rPr>
          <w:sz w:val="24"/>
          <w:szCs w:val="24"/>
        </w:rPr>
        <w:t xml:space="preserve"> lub wniosku</w:t>
      </w:r>
      <w:r>
        <w:rPr>
          <w:sz w:val="24"/>
          <w:szCs w:val="24"/>
        </w:rPr>
        <w:t xml:space="preserve"> powinny być też dołączone wszystkie istotne dokumenty, które pomogą ustalić stan faktyczny, np.</w:t>
      </w:r>
      <w:r w:rsidR="00EA1BA0" w:rsidRPr="00EA1BA0">
        <w:rPr>
          <w:sz w:val="24"/>
          <w:szCs w:val="24"/>
        </w:rPr>
        <w:t xml:space="preserve"> umowy, oferty czy korespondencja z przedsiębiorcą</w:t>
      </w:r>
      <w:r>
        <w:rPr>
          <w:sz w:val="24"/>
          <w:szCs w:val="24"/>
        </w:rPr>
        <w:t xml:space="preserve"> – dodaje. </w:t>
      </w:r>
    </w:p>
    <w:p w14:paraId="0B52F429" w14:textId="0441A22B" w:rsidR="00EA1BA0" w:rsidRDefault="00466932" w:rsidP="00EA1B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Masz prawo do…</w:t>
      </w:r>
    </w:p>
    <w:p w14:paraId="64F7077D" w14:textId="39BFAA75" w:rsidR="00466932" w:rsidRDefault="00466932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>Jakie uprawnienia przysługują konsumentom?</w:t>
      </w:r>
      <w:r w:rsidR="008B17B6">
        <w:rPr>
          <w:sz w:val="24"/>
          <w:szCs w:val="24"/>
        </w:rPr>
        <w:t xml:space="preserve"> Ustawa o prawach konsumenta</w:t>
      </w:r>
      <w:r>
        <w:rPr>
          <w:sz w:val="24"/>
          <w:szCs w:val="24"/>
        </w:rPr>
        <w:t xml:space="preserve"> </w:t>
      </w:r>
      <w:r w:rsidR="008B17B6">
        <w:rPr>
          <w:sz w:val="24"/>
          <w:szCs w:val="24"/>
        </w:rPr>
        <w:t>jest jednym z</w:t>
      </w:r>
      <w:r w:rsidR="00CF7EE2">
        <w:rPr>
          <w:sz w:val="24"/>
          <w:szCs w:val="24"/>
        </w:rPr>
        <w:t> </w:t>
      </w:r>
      <w:r w:rsidR="008B17B6">
        <w:rPr>
          <w:sz w:val="24"/>
          <w:szCs w:val="24"/>
        </w:rPr>
        <w:t xml:space="preserve">najważniejszych aktów w tej kwestii. Kluczowym z punktu widzenia osoby fizycznej jest prawo do informacji o </w:t>
      </w:r>
      <w:r w:rsidR="008B17B6" w:rsidRPr="008B17B6">
        <w:rPr>
          <w:sz w:val="24"/>
          <w:szCs w:val="24"/>
        </w:rPr>
        <w:t>oznaczeniach żywności, leków i kosmetyków</w:t>
      </w:r>
      <w:r w:rsidR="008B17B6">
        <w:rPr>
          <w:sz w:val="24"/>
          <w:szCs w:val="24"/>
        </w:rPr>
        <w:t>. Przedsiębiorcy i</w:t>
      </w:r>
      <w:r w:rsidR="00CF7EE2">
        <w:rPr>
          <w:sz w:val="24"/>
          <w:szCs w:val="24"/>
        </w:rPr>
        <w:t> </w:t>
      </w:r>
      <w:r w:rsidR="008B17B6">
        <w:rPr>
          <w:sz w:val="24"/>
          <w:szCs w:val="24"/>
        </w:rPr>
        <w:t>sprzedawcy mają już z założenia mocniejsz</w:t>
      </w:r>
      <w:r w:rsidR="00F85729">
        <w:rPr>
          <w:sz w:val="24"/>
          <w:szCs w:val="24"/>
        </w:rPr>
        <w:t>ą</w:t>
      </w:r>
      <w:r w:rsidR="008B17B6">
        <w:rPr>
          <w:sz w:val="24"/>
          <w:szCs w:val="24"/>
        </w:rPr>
        <w:t xml:space="preserve"> pozycję na rynku – różnica tkwi w dostępie do</w:t>
      </w:r>
      <w:r w:rsidR="00FE54ED">
        <w:rPr>
          <w:sz w:val="24"/>
          <w:szCs w:val="24"/>
        </w:rPr>
        <w:t xml:space="preserve"> </w:t>
      </w:r>
      <w:r w:rsidR="00FE54ED">
        <w:rPr>
          <w:sz w:val="24"/>
          <w:szCs w:val="24"/>
        </w:rPr>
        <w:lastRenderedPageBreak/>
        <w:t>wiadomości o konkretnej rzeczy</w:t>
      </w:r>
      <w:r w:rsidR="008B17B6">
        <w:rPr>
          <w:sz w:val="24"/>
          <w:szCs w:val="24"/>
        </w:rPr>
        <w:t>. Reklamując produkt, jedne cechy eksponują, a o innych – mniej korzystnych – milczą. Czy konsument jest w tej sytuacji bezradny?</w:t>
      </w:r>
    </w:p>
    <w:p w14:paraId="5BBF55D0" w14:textId="44EE7862" w:rsidR="008B17B6" w:rsidRDefault="008B17B6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>Prawo regul</w:t>
      </w:r>
      <w:r w:rsidR="00F85729">
        <w:rPr>
          <w:sz w:val="24"/>
          <w:szCs w:val="24"/>
        </w:rPr>
        <w:t>uje</w:t>
      </w:r>
      <w:r>
        <w:rPr>
          <w:sz w:val="24"/>
          <w:szCs w:val="24"/>
        </w:rPr>
        <w:t xml:space="preserve"> właśnie tę nierówną sytuację pomiędzy stronami, zazwyczaj </w:t>
      </w:r>
      <w:r w:rsidR="00F85729">
        <w:rPr>
          <w:sz w:val="24"/>
          <w:szCs w:val="24"/>
        </w:rPr>
        <w:t xml:space="preserve">dotyczącą </w:t>
      </w:r>
      <w:r>
        <w:rPr>
          <w:sz w:val="24"/>
          <w:szCs w:val="24"/>
        </w:rPr>
        <w:t xml:space="preserve">umowy sprzedaży, ale też świadczonych usług. </w:t>
      </w:r>
      <w:r w:rsidR="00AD442A">
        <w:rPr>
          <w:sz w:val="24"/>
          <w:szCs w:val="24"/>
        </w:rPr>
        <w:t xml:space="preserve">Konsument </w:t>
      </w:r>
      <w:r w:rsidR="00F85729">
        <w:rPr>
          <w:sz w:val="24"/>
          <w:szCs w:val="24"/>
        </w:rPr>
        <w:t>może wymagać</w:t>
      </w:r>
      <w:r w:rsidR="00AD442A">
        <w:rPr>
          <w:sz w:val="24"/>
          <w:szCs w:val="24"/>
        </w:rPr>
        <w:t xml:space="preserve"> j</w:t>
      </w:r>
      <w:r w:rsidR="00AD442A" w:rsidRPr="00AD442A">
        <w:rPr>
          <w:sz w:val="24"/>
          <w:szCs w:val="24"/>
        </w:rPr>
        <w:t>asnych i</w:t>
      </w:r>
      <w:r w:rsidR="00CF7EE2">
        <w:rPr>
          <w:sz w:val="24"/>
          <w:szCs w:val="24"/>
        </w:rPr>
        <w:t> </w:t>
      </w:r>
      <w:r w:rsidR="00AD442A" w:rsidRPr="00AD442A">
        <w:rPr>
          <w:sz w:val="24"/>
          <w:szCs w:val="24"/>
        </w:rPr>
        <w:t>niewprowadzających w błąd informacji w języku polskim, wystarczających do prawidłowego i pełnego korzystania z rzeczy sprzedanej</w:t>
      </w:r>
      <w:r w:rsidR="00AD442A">
        <w:rPr>
          <w:sz w:val="24"/>
          <w:szCs w:val="24"/>
        </w:rPr>
        <w:t xml:space="preserve"> zanim podejmie decyzję o kupnie.  </w:t>
      </w:r>
    </w:p>
    <w:p w14:paraId="7C3304AD" w14:textId="77777777" w:rsidR="007E75D9" w:rsidRDefault="00AD442A" w:rsidP="00EA1BA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Żywność, leki i kosmetyki to podstawowe produkty, najbardziej istotne z punktu widzenia konsumenta. Właśnie dlatego przepisy prawa tak szczegółowo określają kwestię dostępu do informacji o ich składzie i tym podobnych parametrach. Przykładowo, s</w:t>
      </w:r>
      <w:r w:rsidRPr="00AD442A">
        <w:rPr>
          <w:sz w:val="24"/>
          <w:szCs w:val="24"/>
        </w:rPr>
        <w:t xml:space="preserve">przedawca jest </w:t>
      </w:r>
      <w:r w:rsidR="004C0081">
        <w:rPr>
          <w:sz w:val="24"/>
          <w:szCs w:val="24"/>
        </w:rPr>
        <w:t>z</w:t>
      </w:r>
      <w:r w:rsidRPr="00AD442A">
        <w:rPr>
          <w:sz w:val="24"/>
          <w:szCs w:val="24"/>
        </w:rPr>
        <w:t xml:space="preserve">obowiązany wydać </w:t>
      </w:r>
      <w:r>
        <w:rPr>
          <w:sz w:val="24"/>
          <w:szCs w:val="24"/>
        </w:rPr>
        <w:t>nam</w:t>
      </w:r>
      <w:r w:rsidRPr="00AD442A">
        <w:rPr>
          <w:sz w:val="24"/>
          <w:szCs w:val="24"/>
        </w:rPr>
        <w:t xml:space="preserve"> wszystkie elementy</w:t>
      </w:r>
      <w:r>
        <w:rPr>
          <w:sz w:val="24"/>
          <w:szCs w:val="24"/>
        </w:rPr>
        <w:t xml:space="preserve"> </w:t>
      </w:r>
      <w:r w:rsidRPr="00AD442A">
        <w:rPr>
          <w:sz w:val="24"/>
          <w:szCs w:val="24"/>
        </w:rPr>
        <w:t xml:space="preserve">wyposażenia </w:t>
      </w:r>
      <w:r>
        <w:rPr>
          <w:sz w:val="24"/>
          <w:szCs w:val="24"/>
        </w:rPr>
        <w:t>kupowanej rzeczy, a także</w:t>
      </w:r>
      <w:r w:rsidRPr="00AD442A">
        <w:rPr>
          <w:sz w:val="24"/>
          <w:szCs w:val="24"/>
        </w:rPr>
        <w:t xml:space="preserve"> instrukcje obsługi, konserwacji i inne </w:t>
      </w:r>
      <w:r>
        <w:rPr>
          <w:sz w:val="24"/>
          <w:szCs w:val="24"/>
        </w:rPr>
        <w:t>wymagane dokumenty w języku polskim.</w:t>
      </w:r>
      <w:r w:rsidRPr="00AD442A">
        <w:rPr>
          <w:sz w:val="24"/>
          <w:szCs w:val="24"/>
        </w:rPr>
        <w:t xml:space="preserve"> Jeżeli </w:t>
      </w:r>
      <w:r w:rsidRPr="00B973F1">
        <w:rPr>
          <w:sz w:val="24"/>
          <w:szCs w:val="24"/>
        </w:rPr>
        <w:t>kupujemy</w:t>
      </w:r>
      <w:r w:rsidRPr="00AD442A">
        <w:rPr>
          <w:sz w:val="24"/>
          <w:szCs w:val="24"/>
        </w:rPr>
        <w:t xml:space="preserve"> opakowaną żywność – dane powinny znajdować się na etykiecie, metce lub bezpośrednio na opakowaniu.</w:t>
      </w:r>
      <w:r>
        <w:rPr>
          <w:sz w:val="24"/>
          <w:szCs w:val="24"/>
        </w:rPr>
        <w:t xml:space="preserve"> Bądźmy świadomymi </w:t>
      </w:r>
      <w:r w:rsidRPr="00B973F1">
        <w:rPr>
          <w:sz w:val="24"/>
          <w:szCs w:val="24"/>
        </w:rPr>
        <w:t>k</w:t>
      </w:r>
      <w:r w:rsidR="004C0081" w:rsidRPr="00B973F1">
        <w:rPr>
          <w:sz w:val="24"/>
          <w:szCs w:val="24"/>
        </w:rPr>
        <w:t>onsumentami</w:t>
      </w:r>
      <w:r>
        <w:rPr>
          <w:sz w:val="24"/>
          <w:szCs w:val="24"/>
        </w:rPr>
        <w:t xml:space="preserve"> – dopytujmy, sprawdzajmy i upewniajmy się. Korzystajmy z naszych </w:t>
      </w:r>
      <w:r w:rsidR="007250EF">
        <w:rPr>
          <w:sz w:val="24"/>
          <w:szCs w:val="24"/>
        </w:rPr>
        <w:t>uprawnień</w:t>
      </w:r>
      <w:r>
        <w:rPr>
          <w:sz w:val="24"/>
          <w:szCs w:val="24"/>
        </w:rPr>
        <w:t xml:space="preserve"> –</w:t>
      </w:r>
      <w:r w:rsidR="00AF1F00">
        <w:rPr>
          <w:sz w:val="24"/>
          <w:szCs w:val="24"/>
        </w:rPr>
        <w:t xml:space="preserve"> podkreśla </w:t>
      </w:r>
      <w:r w:rsidR="00666BCB" w:rsidRPr="00B6318D">
        <w:rPr>
          <w:b/>
          <w:bCs/>
          <w:sz w:val="24"/>
          <w:szCs w:val="24"/>
        </w:rPr>
        <w:t xml:space="preserve">Michał Herde, </w:t>
      </w:r>
      <w:r w:rsidR="00666BCB" w:rsidRPr="007C006D">
        <w:rPr>
          <w:sz w:val="24"/>
          <w:szCs w:val="24"/>
        </w:rPr>
        <w:t>prezes warszawskiego oddziału Federacji Konsumentów</w:t>
      </w:r>
      <w:r w:rsidR="00B6318D" w:rsidRPr="007C006D">
        <w:rPr>
          <w:sz w:val="24"/>
          <w:szCs w:val="24"/>
        </w:rPr>
        <w:t xml:space="preserve"> i</w:t>
      </w:r>
      <w:r w:rsidR="00666BCB" w:rsidRPr="007C006D">
        <w:rPr>
          <w:sz w:val="24"/>
          <w:szCs w:val="24"/>
        </w:rPr>
        <w:t xml:space="preserve"> ekspert platformy Kapitalni.org.</w:t>
      </w:r>
      <w:r w:rsidR="00B6318D" w:rsidRPr="007C006D">
        <w:rPr>
          <w:sz w:val="24"/>
          <w:szCs w:val="24"/>
        </w:rPr>
        <w:t xml:space="preserve"> </w:t>
      </w:r>
    </w:p>
    <w:p w14:paraId="1BE3DE96" w14:textId="38D5C6A9" w:rsidR="007250EF" w:rsidRDefault="007250EF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Równie istotne jest prawo do odstąpienia od umowy zawartej na odległość lub poza lokalem przedsiębiorstwa. W praktyce oznacza to, że mamy 14 dni na rezygnację z zakupu, bez podawania przyczyny. </w:t>
      </w:r>
    </w:p>
    <w:p w14:paraId="3E78BC03" w14:textId="04B27746" w:rsidR="008B17B6" w:rsidRPr="00466932" w:rsidRDefault="007250EF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>- Jest to tak zwane prawo do namysłu, które ma umożliwić zapoznanie się kupującemu z</w:t>
      </w:r>
      <w:r w:rsidR="00CF7EE2">
        <w:rPr>
          <w:sz w:val="24"/>
          <w:szCs w:val="24"/>
        </w:rPr>
        <w:t> </w:t>
      </w:r>
      <w:r>
        <w:rPr>
          <w:sz w:val="24"/>
          <w:szCs w:val="24"/>
        </w:rPr>
        <w:t>towarem oraz rozważ</w:t>
      </w:r>
      <w:r w:rsidR="004C3E2B">
        <w:rPr>
          <w:sz w:val="24"/>
          <w:szCs w:val="24"/>
        </w:rPr>
        <w:t>enie</w:t>
      </w:r>
      <w:r>
        <w:rPr>
          <w:sz w:val="24"/>
          <w:szCs w:val="24"/>
        </w:rPr>
        <w:t xml:space="preserve">, czy nadal chce być stroną umowy. Musimy pamiętać, że nie obowiązuje </w:t>
      </w:r>
      <w:r w:rsidR="00403226">
        <w:rPr>
          <w:sz w:val="24"/>
          <w:szCs w:val="24"/>
        </w:rPr>
        <w:t>ono</w:t>
      </w:r>
      <w:r>
        <w:rPr>
          <w:sz w:val="24"/>
          <w:szCs w:val="24"/>
        </w:rPr>
        <w:t xml:space="preserve"> w przypadku zakupów w sklepach tradycyjnych. Natomiast złożenie oświadczenia o odstąpieniu od umowy oraz zwrot towaru to dwie odrębne czynności i nie jesteśmy zobligowani do dokonywania ich jednocześnie – zauważa </w:t>
      </w:r>
      <w:r w:rsidR="00666BCB">
        <w:rPr>
          <w:b/>
          <w:bCs/>
          <w:sz w:val="24"/>
          <w:szCs w:val="24"/>
        </w:rPr>
        <w:t>Agnieszka Szczepanik</w:t>
      </w:r>
      <w:r>
        <w:rPr>
          <w:sz w:val="24"/>
          <w:szCs w:val="24"/>
        </w:rPr>
        <w:t xml:space="preserve">. </w:t>
      </w:r>
    </w:p>
    <w:p w14:paraId="470C8C6D" w14:textId="55C280B5" w:rsidR="00EA1BA0" w:rsidRDefault="00EA1BA0" w:rsidP="00EA1B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Reklamacja</w:t>
      </w:r>
    </w:p>
    <w:p w14:paraId="21D08D14" w14:textId="6D208517" w:rsidR="004C3E2B" w:rsidRDefault="004C3E2B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>Jeśli konsument nie jest zadowolony z zakupu czy sposobu, w jaki realizowan</w:t>
      </w:r>
      <w:r w:rsidR="00FE54ED">
        <w:rPr>
          <w:sz w:val="24"/>
          <w:szCs w:val="24"/>
        </w:rPr>
        <w:t>y</w:t>
      </w:r>
      <w:r>
        <w:rPr>
          <w:sz w:val="24"/>
          <w:szCs w:val="24"/>
        </w:rPr>
        <w:t xml:space="preserve"> jest zawart</w:t>
      </w:r>
      <w:r w:rsidR="00FE54ED">
        <w:rPr>
          <w:sz w:val="24"/>
          <w:szCs w:val="24"/>
        </w:rPr>
        <w:t>y</w:t>
      </w:r>
      <w:r>
        <w:rPr>
          <w:sz w:val="24"/>
          <w:szCs w:val="24"/>
        </w:rPr>
        <w:t xml:space="preserve"> przez niego kontrak</w:t>
      </w:r>
      <w:r w:rsidR="00FE54ED">
        <w:rPr>
          <w:sz w:val="24"/>
          <w:szCs w:val="24"/>
        </w:rPr>
        <w:t>t</w:t>
      </w:r>
      <w:r>
        <w:rPr>
          <w:sz w:val="24"/>
          <w:szCs w:val="24"/>
        </w:rPr>
        <w:t xml:space="preserve">, ma prawo do złożenia reklamacji. Ustawodawca przewiduje złożenie jej do wybranych umów, między innymi sprzedaży, o dzieło czy o świadczenie usług turystycznych. </w:t>
      </w:r>
    </w:p>
    <w:p w14:paraId="4FDC261F" w14:textId="4D4948E8" w:rsidR="004C3E2B" w:rsidRDefault="004C3E2B" w:rsidP="00EA1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Reklamacja ma jak najpełniej pomagać konsumentowi, jest więc czynnością odformalizowaną – przepisy prawa nie narzucają jej sztywnych procedur ani konkretnej formy. Musimy jednak pamiętać, że podstawowe wymogi muszą być zachowane, by mogła być rozpatrzona. Takie informacje powinny być </w:t>
      </w:r>
      <w:r w:rsidRPr="004C3E2B">
        <w:rPr>
          <w:sz w:val="24"/>
          <w:szCs w:val="24"/>
        </w:rPr>
        <w:t>podane przez przedsiębiorcę jeszcze przed zawarciem umowy</w:t>
      </w:r>
      <w:r>
        <w:rPr>
          <w:sz w:val="24"/>
          <w:szCs w:val="24"/>
        </w:rPr>
        <w:t>,</w:t>
      </w:r>
      <w:r w:rsidR="00AF1F00">
        <w:rPr>
          <w:sz w:val="24"/>
          <w:szCs w:val="24"/>
        </w:rPr>
        <w:t xml:space="preserve"> na przykład w formie regulaminu</w:t>
      </w:r>
      <w:r w:rsidRPr="004C3E2B">
        <w:rPr>
          <w:sz w:val="24"/>
          <w:szCs w:val="24"/>
        </w:rPr>
        <w:t xml:space="preserve"> dostępnego na stronie internetowej </w:t>
      </w:r>
      <w:r w:rsidR="00AF1F00">
        <w:rPr>
          <w:sz w:val="24"/>
          <w:szCs w:val="24"/>
        </w:rPr>
        <w:t>sklepu. N</w:t>
      </w:r>
      <w:r w:rsidRPr="004C3E2B">
        <w:rPr>
          <w:sz w:val="24"/>
          <w:szCs w:val="24"/>
        </w:rPr>
        <w:t>ie mo</w:t>
      </w:r>
      <w:r w:rsidR="00AF1F00">
        <w:rPr>
          <w:sz w:val="24"/>
          <w:szCs w:val="24"/>
        </w:rPr>
        <w:t>że on jednak</w:t>
      </w:r>
      <w:r w:rsidRPr="004C3E2B">
        <w:rPr>
          <w:sz w:val="24"/>
          <w:szCs w:val="24"/>
        </w:rPr>
        <w:t xml:space="preserve"> naruszać ogólnych przepisów prawa</w:t>
      </w:r>
      <w:r w:rsidR="00AF1F00">
        <w:rPr>
          <w:sz w:val="24"/>
          <w:szCs w:val="24"/>
        </w:rPr>
        <w:t>. Reklamować możemy tak naprawdę</w:t>
      </w:r>
      <w:r w:rsidR="00AF1F00" w:rsidRPr="00AF1F00">
        <w:rPr>
          <w:sz w:val="24"/>
          <w:szCs w:val="24"/>
        </w:rPr>
        <w:t xml:space="preserve"> każdą niezg</w:t>
      </w:r>
      <w:r w:rsidR="00AF1F00" w:rsidRPr="00B6318D">
        <w:rPr>
          <w:sz w:val="24"/>
          <w:szCs w:val="24"/>
        </w:rPr>
        <w:t xml:space="preserve">odność otrzymanego towaru czy świadczonej usługi z ustaleniami zawartej umowy – podkreśla </w:t>
      </w:r>
      <w:r w:rsidR="00666BCB" w:rsidRPr="00B6318D">
        <w:rPr>
          <w:b/>
          <w:bCs/>
          <w:sz w:val="24"/>
          <w:szCs w:val="24"/>
        </w:rPr>
        <w:t>Michał Herde.</w:t>
      </w:r>
      <w:r w:rsidR="00AF1F00">
        <w:rPr>
          <w:sz w:val="24"/>
          <w:szCs w:val="24"/>
        </w:rPr>
        <w:t xml:space="preserve"> </w:t>
      </w:r>
    </w:p>
    <w:p w14:paraId="394A8EC9" w14:textId="5319D4F2" w:rsidR="00AF1F00" w:rsidRPr="00AF1F00" w:rsidRDefault="00AF1F00" w:rsidP="00EA1BA0">
      <w:pPr>
        <w:jc w:val="both"/>
        <w:rPr>
          <w:sz w:val="24"/>
          <w:szCs w:val="24"/>
        </w:rPr>
      </w:pPr>
      <w:r w:rsidRPr="00AF1F00">
        <w:rPr>
          <w:sz w:val="24"/>
          <w:szCs w:val="24"/>
        </w:rPr>
        <w:t>Tematyka praw konsumenta jest obszerna</w:t>
      </w:r>
      <w:r w:rsidR="004C0081">
        <w:rPr>
          <w:sz w:val="24"/>
          <w:szCs w:val="24"/>
        </w:rPr>
        <w:t xml:space="preserve"> i</w:t>
      </w:r>
      <w:r w:rsidRPr="00AF1F00">
        <w:rPr>
          <w:sz w:val="24"/>
          <w:szCs w:val="24"/>
        </w:rPr>
        <w:t xml:space="preserve"> dotyka każdego z nas – codziennie występujemy w jego roli, czy to kupując pieczywo w piekarni, czy podpisując umowę deweloperską. Warto wiedzieć, jakie mamy możliwości i jak nie dać oszukać się nieuczciwym przedsiębiorcom. Pomocna w poszerzaniu </w:t>
      </w:r>
      <w:r w:rsidR="00FE54ED">
        <w:rPr>
          <w:sz w:val="24"/>
          <w:szCs w:val="24"/>
        </w:rPr>
        <w:t>tych wiadomości</w:t>
      </w:r>
      <w:r w:rsidRPr="00AF1F00">
        <w:rPr>
          <w:sz w:val="24"/>
          <w:szCs w:val="24"/>
        </w:rPr>
        <w:t xml:space="preserve"> będzie platforma edukacyjna Kapitalni.org: </w:t>
      </w:r>
      <w:hyperlink r:id="rId9" w:history="1">
        <w:r w:rsidRPr="00AF1F00">
          <w:rPr>
            <w:rStyle w:val="Hipercze"/>
            <w:sz w:val="24"/>
            <w:szCs w:val="24"/>
          </w:rPr>
          <w:t>https://kapitalni.org/</w:t>
        </w:r>
      </w:hyperlink>
      <w:r w:rsidRPr="00AF1F00">
        <w:rPr>
          <w:sz w:val="24"/>
          <w:szCs w:val="24"/>
        </w:rPr>
        <w:t>, której celem jest dostarczanie użytkownikom wiedzy finansowej w</w:t>
      </w:r>
      <w:r w:rsidR="00CF7EE2">
        <w:rPr>
          <w:sz w:val="24"/>
          <w:szCs w:val="24"/>
        </w:rPr>
        <w:t> </w:t>
      </w:r>
      <w:r w:rsidRPr="00AF1F00">
        <w:rPr>
          <w:sz w:val="24"/>
          <w:szCs w:val="24"/>
        </w:rPr>
        <w:t>przystępny sposób. W serwisie znajdują się liczne materiały właśnie w zakresie praw konsumenta, pożyczania, oszczędzania, szeroko pojętej psychologii finansów, a także bezpieczeństwa cyfrowego.</w:t>
      </w:r>
    </w:p>
    <w:p w14:paraId="03A283D9" w14:textId="77777777" w:rsidR="00B04846" w:rsidRPr="00B014FC" w:rsidRDefault="00B04846" w:rsidP="004C2A2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FB6D407" w14:textId="3EEE3B16" w:rsidR="00637D00" w:rsidRPr="00637D00" w:rsidRDefault="00637D00" w:rsidP="00637D00">
      <w:pPr>
        <w:rPr>
          <w:b/>
          <w:sz w:val="18"/>
          <w:szCs w:val="18"/>
        </w:rPr>
      </w:pPr>
      <w:r w:rsidRPr="00637D00">
        <w:rPr>
          <w:b/>
          <w:sz w:val="18"/>
          <w:szCs w:val="18"/>
        </w:rPr>
        <w:t>Nota metodologiczna</w:t>
      </w:r>
    </w:p>
    <w:p w14:paraId="3A0D6E4F" w14:textId="340B61BD" w:rsidR="00637D00" w:rsidRPr="00637D00" w:rsidRDefault="00637D00" w:rsidP="00637D00">
      <w:pPr>
        <w:rPr>
          <w:bCs/>
          <w:sz w:val="18"/>
          <w:szCs w:val="18"/>
        </w:rPr>
      </w:pPr>
      <w:r w:rsidRPr="00637D00">
        <w:rPr>
          <w:bCs/>
          <w:sz w:val="18"/>
          <w:szCs w:val="18"/>
        </w:rPr>
        <w:t>Badanie zostało zrealizowane we współpracy z domem badawczym Maison&amp;Partners, metodą CAWI (Computer Assisted Web Interview) na panelu badawczym Ariadna</w:t>
      </w:r>
      <w:r w:rsidR="00920B7F">
        <w:rPr>
          <w:bCs/>
          <w:sz w:val="18"/>
          <w:szCs w:val="18"/>
        </w:rPr>
        <w:t>,</w:t>
      </w:r>
      <w:r w:rsidRPr="00637D00">
        <w:rPr>
          <w:bCs/>
          <w:sz w:val="18"/>
          <w:szCs w:val="18"/>
        </w:rPr>
        <w:t xml:space="preserve"> na ogólnopolskiej grupie 1001 pełnoletnich Polaków.</w:t>
      </w:r>
    </w:p>
    <w:p w14:paraId="055F95C6" w14:textId="2EEFA158" w:rsidR="00033E96" w:rsidRPr="009C61F0" w:rsidRDefault="00033E96" w:rsidP="009C61F0">
      <w:pPr>
        <w:rPr>
          <w:b/>
        </w:rPr>
      </w:pPr>
      <w:r w:rsidRPr="007F04A2">
        <w:rPr>
          <w:b/>
          <w:sz w:val="18"/>
          <w:szCs w:val="18"/>
        </w:rPr>
        <w:t>Kapitalni.org</w:t>
      </w:r>
    </w:p>
    <w:p w14:paraId="3F018547" w14:textId="11E6589E" w:rsidR="00033E96" w:rsidRPr="007F04A2" w:rsidRDefault="00033E96" w:rsidP="007F04A2">
      <w:pPr>
        <w:jc w:val="both"/>
        <w:rPr>
          <w:rFonts w:cstheme="minorHAnsi"/>
          <w:b/>
          <w:sz w:val="18"/>
          <w:szCs w:val="18"/>
        </w:rPr>
      </w:pPr>
      <w:r w:rsidRPr="007F04A2">
        <w:rPr>
          <w:sz w:val="18"/>
          <w:szCs w:val="18"/>
        </w:rPr>
        <w:t>Platforma edukacyjna Kapitalni.org działa od czerwca 2015 r. Twórcy serwisu Kapitalni.org kierowali się zasadą tzw. efektywnej edukacji finansowej. Celem portalu jest dostarczanie użytkownikom wiedzy o finansach w przyjaznej formie oraz weryfikacja i stałe mierzenie postępów w nauce. Serwis jest źródłem kompleksowej, ale podanej w przyjazny sposób wiedzy na temat: pożyczania, oszczędzania, wychodzenia z długów, pomnażania oszczędności, psychologii finansów, praw konsumenta oraz bezpieczeństwa finansowego i cyfrowego. Użytkownicy platformy mają do dyspozycji test osobowości finansowej, zindywidualizowane ścieżki edukacyjne, szereg artykułów eksperckich. W serwisie znajdują się także kursy i</w:t>
      </w:r>
      <w:r w:rsidR="00B775A0">
        <w:rPr>
          <w:sz w:val="18"/>
          <w:szCs w:val="18"/>
        </w:rPr>
        <w:t> </w:t>
      </w:r>
      <w:r w:rsidRPr="007F04A2">
        <w:rPr>
          <w:sz w:val="18"/>
          <w:szCs w:val="18"/>
        </w:rPr>
        <w:t xml:space="preserve">specjalne kalkulatory, pomagające trzymać finanse w ryzach. </w:t>
      </w:r>
      <w:r w:rsidR="009541D7" w:rsidRPr="007F04A2">
        <w:rPr>
          <w:sz w:val="18"/>
          <w:szCs w:val="18"/>
        </w:rPr>
        <w:t xml:space="preserve">W 2019 roku portal </w:t>
      </w:r>
      <w:r w:rsidR="009541D7" w:rsidRPr="007F04A2">
        <w:rPr>
          <w:rFonts w:cstheme="minorHAnsi"/>
          <w:bCs/>
          <w:sz w:val="18"/>
          <w:szCs w:val="18"/>
        </w:rPr>
        <w:t>stworzył przygodową grę Pre.Kapitalni, pierwszą tego typu grę dla dorosłych i starszej młodzie</w:t>
      </w:r>
      <w:r w:rsidR="00E150FD" w:rsidRPr="007F04A2">
        <w:rPr>
          <w:rFonts w:cstheme="minorHAnsi"/>
          <w:bCs/>
          <w:sz w:val="18"/>
          <w:szCs w:val="18"/>
        </w:rPr>
        <w:t>ży. Pre.Kapitalni wpisują się w trend gier typu</w:t>
      </w:r>
      <w:r w:rsidR="00E150FD" w:rsidRPr="007F04A2">
        <w:rPr>
          <w:rFonts w:cstheme="minorHAnsi"/>
          <w:b/>
          <w:sz w:val="18"/>
          <w:szCs w:val="18"/>
        </w:rPr>
        <w:t xml:space="preserve"> </w:t>
      </w:r>
      <w:r w:rsidR="00E150FD" w:rsidRPr="007F04A2">
        <w:rPr>
          <w:rFonts w:cstheme="minorHAnsi"/>
          <w:sz w:val="18"/>
          <w:szCs w:val="18"/>
        </w:rPr>
        <w:t>serious games, czyli narzędzi fabularnych, których podstawowym celem nie jest rozrywka, a osiąganie konkretnych celów edukacyjnych</w:t>
      </w:r>
      <w:r w:rsidR="00E150FD" w:rsidRPr="007F04A2">
        <w:rPr>
          <w:rFonts w:cstheme="minorHAnsi"/>
          <w:b/>
          <w:sz w:val="18"/>
          <w:szCs w:val="18"/>
        </w:rPr>
        <w:t xml:space="preserve">. </w:t>
      </w:r>
      <w:r w:rsidR="00E150FD" w:rsidRPr="007F04A2">
        <w:rPr>
          <w:rFonts w:cstheme="minorHAnsi"/>
          <w:bCs/>
          <w:sz w:val="18"/>
          <w:szCs w:val="18"/>
        </w:rPr>
        <w:t>Pre.Kapitalni pozwalają</w:t>
      </w:r>
      <w:r w:rsidR="009541D7" w:rsidRPr="007F04A2">
        <w:rPr>
          <w:rFonts w:cstheme="minorHAnsi"/>
          <w:bCs/>
          <w:sz w:val="18"/>
          <w:szCs w:val="18"/>
        </w:rPr>
        <w:t xml:space="preserve"> zdobyć praktyczne umiejętności, które wykorzystujemy w codziennym życiu.</w:t>
      </w:r>
    </w:p>
    <w:p w14:paraId="4D451F5D" w14:textId="161C555C" w:rsidR="009541D7" w:rsidRPr="007F04A2" w:rsidRDefault="00033E96" w:rsidP="007F04A2">
      <w:pPr>
        <w:spacing w:after="0" w:line="240" w:lineRule="auto"/>
        <w:rPr>
          <w:b/>
          <w:sz w:val="18"/>
          <w:szCs w:val="18"/>
        </w:rPr>
      </w:pPr>
      <w:r w:rsidRPr="007F04A2">
        <w:rPr>
          <w:b/>
          <w:sz w:val="18"/>
          <w:szCs w:val="18"/>
        </w:rPr>
        <w:t>Kontakt dla mediów:</w:t>
      </w:r>
    </w:p>
    <w:p w14:paraId="3F48096C" w14:textId="77777777" w:rsidR="00033E96" w:rsidRPr="007F04A2" w:rsidRDefault="00033E96" w:rsidP="007F04A2">
      <w:pPr>
        <w:spacing w:after="0" w:line="240" w:lineRule="auto"/>
        <w:rPr>
          <w:sz w:val="18"/>
          <w:szCs w:val="18"/>
        </w:rPr>
      </w:pPr>
      <w:r w:rsidRPr="007F04A2">
        <w:rPr>
          <w:sz w:val="18"/>
          <w:szCs w:val="18"/>
        </w:rPr>
        <w:t>Eliza Więcław</w:t>
      </w:r>
    </w:p>
    <w:p w14:paraId="499E5AD0" w14:textId="77777777" w:rsidR="00033E96" w:rsidRPr="00CE55D1" w:rsidRDefault="00033E96" w:rsidP="007F04A2">
      <w:pPr>
        <w:spacing w:after="0" w:line="240" w:lineRule="auto"/>
        <w:rPr>
          <w:sz w:val="18"/>
          <w:szCs w:val="18"/>
          <w:lang w:val="en-US"/>
        </w:rPr>
      </w:pPr>
      <w:r w:rsidRPr="007F04A2">
        <w:rPr>
          <w:sz w:val="18"/>
          <w:szCs w:val="18"/>
        </w:rPr>
        <w:t xml:space="preserve">Dyrektor ds. </w:t>
      </w:r>
      <w:r w:rsidRPr="00CE55D1">
        <w:rPr>
          <w:sz w:val="18"/>
          <w:szCs w:val="18"/>
          <w:lang w:val="en-US"/>
        </w:rPr>
        <w:t xml:space="preserve">PR </w:t>
      </w:r>
    </w:p>
    <w:p w14:paraId="556F6917" w14:textId="69AC868D" w:rsidR="00364F8F" w:rsidRPr="009C61F0" w:rsidRDefault="000A12D4" w:rsidP="007F04A2">
      <w:pPr>
        <w:spacing w:after="0" w:line="240" w:lineRule="auto"/>
        <w:rPr>
          <w:sz w:val="18"/>
          <w:szCs w:val="18"/>
          <w:lang w:val="en-US"/>
        </w:rPr>
      </w:pPr>
      <w:hyperlink r:id="rId10" w:history="1">
        <w:r w:rsidR="00033E96" w:rsidRPr="009C61F0">
          <w:rPr>
            <w:rStyle w:val="Hipercze"/>
            <w:sz w:val="18"/>
            <w:szCs w:val="18"/>
            <w:lang w:val="en-US"/>
          </w:rPr>
          <w:t>Eliza.wieclaw@wonga.com</w:t>
        </w:r>
      </w:hyperlink>
      <w:r w:rsidR="009C61F0" w:rsidRPr="009C61F0">
        <w:rPr>
          <w:rStyle w:val="Hipercze"/>
          <w:sz w:val="18"/>
          <w:szCs w:val="18"/>
          <w:lang w:val="en-US"/>
        </w:rPr>
        <w:t xml:space="preserve"> </w:t>
      </w:r>
      <w:r w:rsidR="009C61F0" w:rsidRPr="009C61F0">
        <w:rPr>
          <w:rStyle w:val="Hipercze"/>
          <w:sz w:val="18"/>
          <w:szCs w:val="18"/>
          <w:u w:val="none"/>
          <w:lang w:val="en-US"/>
        </w:rPr>
        <w:t xml:space="preserve">, </w:t>
      </w:r>
      <w:r w:rsidR="009C61F0" w:rsidRPr="009C61F0">
        <w:rPr>
          <w:rStyle w:val="Hipercze"/>
          <w:color w:val="auto"/>
          <w:sz w:val="18"/>
          <w:szCs w:val="18"/>
          <w:u w:val="none"/>
          <w:lang w:val="en-US"/>
        </w:rPr>
        <w:t xml:space="preserve">tel.: </w:t>
      </w:r>
      <w:r w:rsidR="00033E96" w:rsidRPr="009C61F0">
        <w:rPr>
          <w:sz w:val="18"/>
          <w:szCs w:val="18"/>
          <w:lang w:val="en-US"/>
        </w:rPr>
        <w:t>+48 603 91 95 38</w:t>
      </w:r>
    </w:p>
    <w:sectPr w:rsidR="00364F8F" w:rsidRPr="009C61F0" w:rsidSect="007F04A2">
      <w:headerReference w:type="default" r:id="rId11"/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5A36" w14:textId="77777777" w:rsidR="000A12D4" w:rsidRDefault="000A12D4" w:rsidP="00FE7999">
      <w:pPr>
        <w:spacing w:after="0" w:line="240" w:lineRule="auto"/>
      </w:pPr>
      <w:r>
        <w:separator/>
      </w:r>
    </w:p>
  </w:endnote>
  <w:endnote w:type="continuationSeparator" w:id="0">
    <w:p w14:paraId="027F2B90" w14:textId="77777777" w:rsidR="000A12D4" w:rsidRDefault="000A12D4" w:rsidP="00F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85E8" w14:textId="77777777" w:rsidR="000A12D4" w:rsidRDefault="000A12D4" w:rsidP="00FE7999">
      <w:pPr>
        <w:spacing w:after="0" w:line="240" w:lineRule="auto"/>
      </w:pPr>
      <w:r>
        <w:separator/>
      </w:r>
    </w:p>
  </w:footnote>
  <w:footnote w:type="continuationSeparator" w:id="0">
    <w:p w14:paraId="6C0AB48D" w14:textId="77777777" w:rsidR="000A12D4" w:rsidRDefault="000A12D4" w:rsidP="00F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2C05" w14:textId="2F655220" w:rsidR="00FE7999" w:rsidRDefault="0052707D" w:rsidP="00FE7999">
    <w:pPr>
      <w:pStyle w:val="Nagwek"/>
      <w:ind w:left="-142"/>
      <w:jc w:val="right"/>
    </w:pPr>
    <w:r>
      <w:rPr>
        <w:b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D0C7408" wp14:editId="411DAD33">
          <wp:simplePos x="0" y="0"/>
          <wp:positionH relativeFrom="column">
            <wp:posOffset>-259080</wp:posOffset>
          </wp:positionH>
          <wp:positionV relativeFrom="paragraph">
            <wp:posOffset>144145</wp:posOffset>
          </wp:positionV>
          <wp:extent cx="2515870" cy="687705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8" r="16447"/>
                  <a:stretch/>
                </pic:blipFill>
                <pic:spPr bwMode="auto">
                  <a:xfrm>
                    <a:off x="0" y="0"/>
                    <a:ext cx="25158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999">
      <w:tab/>
    </w:r>
    <w:r w:rsidR="00FE7999">
      <w:tab/>
    </w:r>
  </w:p>
  <w:p w14:paraId="016292F6" w14:textId="77777777" w:rsidR="00FE7999" w:rsidRDefault="00FE7999" w:rsidP="00FE7999">
    <w:pPr>
      <w:pStyle w:val="Nagwek"/>
      <w:ind w:left="-142"/>
      <w:jc w:val="right"/>
      <w:rPr>
        <w:sz w:val="28"/>
        <w:szCs w:val="28"/>
      </w:rPr>
    </w:pPr>
    <w:r>
      <w:rPr>
        <w:sz w:val="28"/>
        <w:szCs w:val="28"/>
      </w:rPr>
      <w:t>Informacja prasowa</w:t>
    </w:r>
  </w:p>
  <w:p w14:paraId="3DACA45C" w14:textId="77777777" w:rsidR="00FE7999" w:rsidRDefault="00FE7999" w:rsidP="00FE7999">
    <w:pPr>
      <w:pStyle w:val="Nagwek"/>
      <w:ind w:left="-142"/>
      <w:jc w:val="right"/>
      <w:rPr>
        <w:sz w:val="28"/>
        <w:szCs w:val="28"/>
      </w:rPr>
    </w:pPr>
  </w:p>
  <w:p w14:paraId="232A31B8" w14:textId="47FCF36A" w:rsidR="00FE7999" w:rsidRPr="00C207B3" w:rsidRDefault="00BA38C2" w:rsidP="00FE7999">
    <w:pPr>
      <w:pStyle w:val="Nagwek"/>
      <w:ind w:left="-142"/>
      <w:jc w:val="right"/>
      <w:rPr>
        <w:color w:val="404040"/>
        <w:sz w:val="20"/>
      </w:rPr>
    </w:pPr>
    <w:r w:rsidRPr="00C207B3">
      <w:rPr>
        <w:sz w:val="18"/>
        <w:szCs w:val="18"/>
      </w:rPr>
      <w:t>Warszawa</w:t>
    </w:r>
    <w:r w:rsidRPr="007C0842">
      <w:rPr>
        <w:sz w:val="18"/>
        <w:szCs w:val="18"/>
      </w:rPr>
      <w:t xml:space="preserve">, </w:t>
    </w:r>
    <w:r w:rsidR="00BE0C4A" w:rsidRPr="007C0842">
      <w:rPr>
        <w:sz w:val="18"/>
        <w:szCs w:val="18"/>
      </w:rPr>
      <w:t>12 marca</w:t>
    </w:r>
    <w:r w:rsidRPr="00C207B3">
      <w:rPr>
        <w:sz w:val="18"/>
        <w:szCs w:val="18"/>
      </w:rPr>
      <w:t xml:space="preserve"> 20</w:t>
    </w:r>
    <w:r w:rsidR="0064190B" w:rsidRPr="00C207B3">
      <w:rPr>
        <w:sz w:val="18"/>
        <w:szCs w:val="18"/>
      </w:rPr>
      <w:t>20</w:t>
    </w:r>
  </w:p>
  <w:p w14:paraId="270C43E0" w14:textId="246E2FED" w:rsidR="00FE7999" w:rsidRPr="007F04A2" w:rsidRDefault="00FE7999">
    <w:pPr>
      <w:pStyle w:val="Nagwek"/>
      <w:rPr>
        <w:sz w:val="18"/>
        <w:szCs w:val="18"/>
      </w:rPr>
    </w:pPr>
  </w:p>
  <w:p w14:paraId="2FAD518A" w14:textId="77777777" w:rsidR="00FE7999" w:rsidRDefault="00FE7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323"/>
    <w:multiLevelType w:val="hybridMultilevel"/>
    <w:tmpl w:val="26AC1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954FD9"/>
    <w:multiLevelType w:val="hybridMultilevel"/>
    <w:tmpl w:val="1D68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631"/>
    <w:multiLevelType w:val="hybridMultilevel"/>
    <w:tmpl w:val="4E06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9A"/>
    <w:rsid w:val="00001400"/>
    <w:rsid w:val="00002242"/>
    <w:rsid w:val="00003B33"/>
    <w:rsid w:val="00007A90"/>
    <w:rsid w:val="000110FB"/>
    <w:rsid w:val="00014B9B"/>
    <w:rsid w:val="000156AC"/>
    <w:rsid w:val="0002542E"/>
    <w:rsid w:val="000268AB"/>
    <w:rsid w:val="00030691"/>
    <w:rsid w:val="00032A45"/>
    <w:rsid w:val="00033E96"/>
    <w:rsid w:val="00036113"/>
    <w:rsid w:val="000370C7"/>
    <w:rsid w:val="00041F3D"/>
    <w:rsid w:val="00051A29"/>
    <w:rsid w:val="00056B1F"/>
    <w:rsid w:val="000610F3"/>
    <w:rsid w:val="00064965"/>
    <w:rsid w:val="00067778"/>
    <w:rsid w:val="00071B76"/>
    <w:rsid w:val="000731B8"/>
    <w:rsid w:val="00073C7B"/>
    <w:rsid w:val="00073CD5"/>
    <w:rsid w:val="000835DB"/>
    <w:rsid w:val="000850F5"/>
    <w:rsid w:val="00086B40"/>
    <w:rsid w:val="00087F5D"/>
    <w:rsid w:val="00093F0E"/>
    <w:rsid w:val="00094F76"/>
    <w:rsid w:val="000955D8"/>
    <w:rsid w:val="000A11B8"/>
    <w:rsid w:val="000A12D4"/>
    <w:rsid w:val="000A4677"/>
    <w:rsid w:val="000A726C"/>
    <w:rsid w:val="000C5300"/>
    <w:rsid w:val="000D0326"/>
    <w:rsid w:val="000D2EB5"/>
    <w:rsid w:val="000D305F"/>
    <w:rsid w:val="000D413C"/>
    <w:rsid w:val="000D4385"/>
    <w:rsid w:val="000D5FCB"/>
    <w:rsid w:val="000D7B36"/>
    <w:rsid w:val="000E50EB"/>
    <w:rsid w:val="000E5A04"/>
    <w:rsid w:val="000F05EF"/>
    <w:rsid w:val="000F112E"/>
    <w:rsid w:val="000F5206"/>
    <w:rsid w:val="000F67F8"/>
    <w:rsid w:val="000F7BEF"/>
    <w:rsid w:val="000F7F8D"/>
    <w:rsid w:val="00101A54"/>
    <w:rsid w:val="0010462E"/>
    <w:rsid w:val="001145B9"/>
    <w:rsid w:val="0011586F"/>
    <w:rsid w:val="00116105"/>
    <w:rsid w:val="001247F1"/>
    <w:rsid w:val="001321EA"/>
    <w:rsid w:val="001343B2"/>
    <w:rsid w:val="00137B3B"/>
    <w:rsid w:val="00150C0D"/>
    <w:rsid w:val="00152419"/>
    <w:rsid w:val="00153991"/>
    <w:rsid w:val="00155466"/>
    <w:rsid w:val="001605BA"/>
    <w:rsid w:val="00162A1B"/>
    <w:rsid w:val="00164C94"/>
    <w:rsid w:val="00165D77"/>
    <w:rsid w:val="00172A3B"/>
    <w:rsid w:val="00176979"/>
    <w:rsid w:val="001827EF"/>
    <w:rsid w:val="001837D8"/>
    <w:rsid w:val="00183E83"/>
    <w:rsid w:val="00183F8E"/>
    <w:rsid w:val="0018454E"/>
    <w:rsid w:val="0018792A"/>
    <w:rsid w:val="0019240F"/>
    <w:rsid w:val="00192A4D"/>
    <w:rsid w:val="00193722"/>
    <w:rsid w:val="00194EEC"/>
    <w:rsid w:val="001B1AB2"/>
    <w:rsid w:val="001B42A3"/>
    <w:rsid w:val="001B4E7B"/>
    <w:rsid w:val="001B581D"/>
    <w:rsid w:val="001B7ECA"/>
    <w:rsid w:val="001C31D8"/>
    <w:rsid w:val="001C42CE"/>
    <w:rsid w:val="001D2AB3"/>
    <w:rsid w:val="001D7708"/>
    <w:rsid w:val="001E0C7A"/>
    <w:rsid w:val="001E3FF3"/>
    <w:rsid w:val="001E4C8D"/>
    <w:rsid w:val="001E7231"/>
    <w:rsid w:val="001F25F1"/>
    <w:rsid w:val="001F43C4"/>
    <w:rsid w:val="001F4E45"/>
    <w:rsid w:val="0020245A"/>
    <w:rsid w:val="00213251"/>
    <w:rsid w:val="0021681D"/>
    <w:rsid w:val="00217524"/>
    <w:rsid w:val="002177F2"/>
    <w:rsid w:val="0022049E"/>
    <w:rsid w:val="002244D7"/>
    <w:rsid w:val="002310F7"/>
    <w:rsid w:val="00231896"/>
    <w:rsid w:val="00232DA1"/>
    <w:rsid w:val="002377DC"/>
    <w:rsid w:val="00240676"/>
    <w:rsid w:val="00244065"/>
    <w:rsid w:val="00245AA6"/>
    <w:rsid w:val="00245FD6"/>
    <w:rsid w:val="00246D0C"/>
    <w:rsid w:val="00247283"/>
    <w:rsid w:val="00247F37"/>
    <w:rsid w:val="00256509"/>
    <w:rsid w:val="00262C22"/>
    <w:rsid w:val="0026677A"/>
    <w:rsid w:val="00272A17"/>
    <w:rsid w:val="00275320"/>
    <w:rsid w:val="00281E97"/>
    <w:rsid w:val="002822C0"/>
    <w:rsid w:val="0028317C"/>
    <w:rsid w:val="00283875"/>
    <w:rsid w:val="00283EC7"/>
    <w:rsid w:val="00285228"/>
    <w:rsid w:val="00287692"/>
    <w:rsid w:val="00290163"/>
    <w:rsid w:val="002943EF"/>
    <w:rsid w:val="00297102"/>
    <w:rsid w:val="002A74C4"/>
    <w:rsid w:val="002B4BEB"/>
    <w:rsid w:val="002B6EF1"/>
    <w:rsid w:val="002B7B71"/>
    <w:rsid w:val="002C008D"/>
    <w:rsid w:val="002C19ED"/>
    <w:rsid w:val="002C2962"/>
    <w:rsid w:val="002C2C55"/>
    <w:rsid w:val="002C3BFE"/>
    <w:rsid w:val="002C4CF3"/>
    <w:rsid w:val="002D28FC"/>
    <w:rsid w:val="002D3E24"/>
    <w:rsid w:val="002D3FC6"/>
    <w:rsid w:val="002D48A7"/>
    <w:rsid w:val="002D4DCE"/>
    <w:rsid w:val="002E1E80"/>
    <w:rsid w:val="002E4822"/>
    <w:rsid w:val="002F3154"/>
    <w:rsid w:val="002F4556"/>
    <w:rsid w:val="00303675"/>
    <w:rsid w:val="00311E3C"/>
    <w:rsid w:val="00312BC4"/>
    <w:rsid w:val="003158D5"/>
    <w:rsid w:val="00315B2A"/>
    <w:rsid w:val="00317FBB"/>
    <w:rsid w:val="0032295B"/>
    <w:rsid w:val="003251B2"/>
    <w:rsid w:val="003259E6"/>
    <w:rsid w:val="00330488"/>
    <w:rsid w:val="00332A40"/>
    <w:rsid w:val="00343E46"/>
    <w:rsid w:val="00346771"/>
    <w:rsid w:val="00347C73"/>
    <w:rsid w:val="00350176"/>
    <w:rsid w:val="003502DF"/>
    <w:rsid w:val="003511E0"/>
    <w:rsid w:val="003606FA"/>
    <w:rsid w:val="00361B55"/>
    <w:rsid w:val="00361F06"/>
    <w:rsid w:val="00362D0C"/>
    <w:rsid w:val="00364F8F"/>
    <w:rsid w:val="00365BB5"/>
    <w:rsid w:val="00365DCB"/>
    <w:rsid w:val="0037377E"/>
    <w:rsid w:val="00373A53"/>
    <w:rsid w:val="00384697"/>
    <w:rsid w:val="00384AC3"/>
    <w:rsid w:val="00386709"/>
    <w:rsid w:val="00393030"/>
    <w:rsid w:val="003A3AFC"/>
    <w:rsid w:val="003A4B99"/>
    <w:rsid w:val="003A6683"/>
    <w:rsid w:val="003B1889"/>
    <w:rsid w:val="003B29C5"/>
    <w:rsid w:val="003C314A"/>
    <w:rsid w:val="003C3D31"/>
    <w:rsid w:val="003C5B90"/>
    <w:rsid w:val="003D2F70"/>
    <w:rsid w:val="003D595C"/>
    <w:rsid w:val="003D5FDF"/>
    <w:rsid w:val="003E06CD"/>
    <w:rsid w:val="003E756A"/>
    <w:rsid w:val="003F4BB5"/>
    <w:rsid w:val="003F5457"/>
    <w:rsid w:val="003F54F5"/>
    <w:rsid w:val="003F5912"/>
    <w:rsid w:val="00403226"/>
    <w:rsid w:val="00407528"/>
    <w:rsid w:val="004126D0"/>
    <w:rsid w:val="00413FE9"/>
    <w:rsid w:val="00417AB2"/>
    <w:rsid w:val="004212AC"/>
    <w:rsid w:val="00426700"/>
    <w:rsid w:val="00426D21"/>
    <w:rsid w:val="004422F3"/>
    <w:rsid w:val="00442620"/>
    <w:rsid w:val="00444131"/>
    <w:rsid w:val="00444E34"/>
    <w:rsid w:val="004464E0"/>
    <w:rsid w:val="00450F36"/>
    <w:rsid w:val="004524C2"/>
    <w:rsid w:val="00452D6B"/>
    <w:rsid w:val="00453ACB"/>
    <w:rsid w:val="00454FF4"/>
    <w:rsid w:val="00454FF6"/>
    <w:rsid w:val="00455DFA"/>
    <w:rsid w:val="00466932"/>
    <w:rsid w:val="00470A15"/>
    <w:rsid w:val="00473A0D"/>
    <w:rsid w:val="00473A73"/>
    <w:rsid w:val="0048005E"/>
    <w:rsid w:val="00480368"/>
    <w:rsid w:val="004816DE"/>
    <w:rsid w:val="004830BF"/>
    <w:rsid w:val="00483B9B"/>
    <w:rsid w:val="0048575D"/>
    <w:rsid w:val="004904E3"/>
    <w:rsid w:val="00491F37"/>
    <w:rsid w:val="00493FF1"/>
    <w:rsid w:val="00495CED"/>
    <w:rsid w:val="00497246"/>
    <w:rsid w:val="004A1BD1"/>
    <w:rsid w:val="004A2B7D"/>
    <w:rsid w:val="004A514C"/>
    <w:rsid w:val="004A611A"/>
    <w:rsid w:val="004A6C7E"/>
    <w:rsid w:val="004B0C30"/>
    <w:rsid w:val="004B1EC3"/>
    <w:rsid w:val="004B34E3"/>
    <w:rsid w:val="004B5531"/>
    <w:rsid w:val="004B57CD"/>
    <w:rsid w:val="004B5804"/>
    <w:rsid w:val="004B63F0"/>
    <w:rsid w:val="004C0081"/>
    <w:rsid w:val="004C12FB"/>
    <w:rsid w:val="004C149B"/>
    <w:rsid w:val="004C2A26"/>
    <w:rsid w:val="004C2DDB"/>
    <w:rsid w:val="004C3E2B"/>
    <w:rsid w:val="004C4AA5"/>
    <w:rsid w:val="004C53E2"/>
    <w:rsid w:val="004C5BE7"/>
    <w:rsid w:val="004D325C"/>
    <w:rsid w:val="004D6464"/>
    <w:rsid w:val="004D73E2"/>
    <w:rsid w:val="004E1BD7"/>
    <w:rsid w:val="004E28C6"/>
    <w:rsid w:val="004E75F6"/>
    <w:rsid w:val="004E7C62"/>
    <w:rsid w:val="004F5A84"/>
    <w:rsid w:val="005073B7"/>
    <w:rsid w:val="0050754A"/>
    <w:rsid w:val="00510AF8"/>
    <w:rsid w:val="00511DD3"/>
    <w:rsid w:val="005145B8"/>
    <w:rsid w:val="005177A0"/>
    <w:rsid w:val="0052050D"/>
    <w:rsid w:val="00523CDC"/>
    <w:rsid w:val="00524F45"/>
    <w:rsid w:val="005250DF"/>
    <w:rsid w:val="005252E3"/>
    <w:rsid w:val="005261BF"/>
    <w:rsid w:val="00526983"/>
    <w:rsid w:val="0052707D"/>
    <w:rsid w:val="00527FB2"/>
    <w:rsid w:val="00532EEC"/>
    <w:rsid w:val="00534E31"/>
    <w:rsid w:val="00540267"/>
    <w:rsid w:val="0054106D"/>
    <w:rsid w:val="00541671"/>
    <w:rsid w:val="005431A5"/>
    <w:rsid w:val="0054692A"/>
    <w:rsid w:val="00547E9A"/>
    <w:rsid w:val="0055173E"/>
    <w:rsid w:val="00551E92"/>
    <w:rsid w:val="0055381C"/>
    <w:rsid w:val="00553CAE"/>
    <w:rsid w:val="005564BD"/>
    <w:rsid w:val="005635A3"/>
    <w:rsid w:val="00564961"/>
    <w:rsid w:val="00565868"/>
    <w:rsid w:val="005714A8"/>
    <w:rsid w:val="005728FE"/>
    <w:rsid w:val="00572EB7"/>
    <w:rsid w:val="0057301F"/>
    <w:rsid w:val="00573398"/>
    <w:rsid w:val="005811DD"/>
    <w:rsid w:val="005826FD"/>
    <w:rsid w:val="0058486C"/>
    <w:rsid w:val="00594BBB"/>
    <w:rsid w:val="00595C52"/>
    <w:rsid w:val="005A0146"/>
    <w:rsid w:val="005A157C"/>
    <w:rsid w:val="005A4288"/>
    <w:rsid w:val="005A4649"/>
    <w:rsid w:val="005B1ED5"/>
    <w:rsid w:val="005B4533"/>
    <w:rsid w:val="005B55A4"/>
    <w:rsid w:val="005B5BD5"/>
    <w:rsid w:val="005B6DED"/>
    <w:rsid w:val="005C04A9"/>
    <w:rsid w:val="005C057E"/>
    <w:rsid w:val="005C1E58"/>
    <w:rsid w:val="005C5878"/>
    <w:rsid w:val="005D018A"/>
    <w:rsid w:val="005D118F"/>
    <w:rsid w:val="005D2EBE"/>
    <w:rsid w:val="005E3398"/>
    <w:rsid w:val="005E3957"/>
    <w:rsid w:val="005E476F"/>
    <w:rsid w:val="005E511D"/>
    <w:rsid w:val="005E7D63"/>
    <w:rsid w:val="005F1B58"/>
    <w:rsid w:val="005F28C2"/>
    <w:rsid w:val="005F685E"/>
    <w:rsid w:val="005F6E35"/>
    <w:rsid w:val="006005C8"/>
    <w:rsid w:val="006005F0"/>
    <w:rsid w:val="006006E1"/>
    <w:rsid w:val="00602598"/>
    <w:rsid w:val="00606595"/>
    <w:rsid w:val="00607D77"/>
    <w:rsid w:val="00617D1C"/>
    <w:rsid w:val="006200D3"/>
    <w:rsid w:val="00624A3E"/>
    <w:rsid w:val="00625ACC"/>
    <w:rsid w:val="006338A9"/>
    <w:rsid w:val="00637A78"/>
    <w:rsid w:val="00637D00"/>
    <w:rsid w:val="00641507"/>
    <w:rsid w:val="0064190B"/>
    <w:rsid w:val="00641D7F"/>
    <w:rsid w:val="006446CA"/>
    <w:rsid w:val="006446E6"/>
    <w:rsid w:val="00645154"/>
    <w:rsid w:val="00651CBB"/>
    <w:rsid w:val="0065675F"/>
    <w:rsid w:val="00657F84"/>
    <w:rsid w:val="00660870"/>
    <w:rsid w:val="00661E35"/>
    <w:rsid w:val="0066253E"/>
    <w:rsid w:val="006640E7"/>
    <w:rsid w:val="00664370"/>
    <w:rsid w:val="00666BCB"/>
    <w:rsid w:val="00667C7F"/>
    <w:rsid w:val="006722E2"/>
    <w:rsid w:val="00674868"/>
    <w:rsid w:val="006749AE"/>
    <w:rsid w:val="00675F80"/>
    <w:rsid w:val="00676F0E"/>
    <w:rsid w:val="00690347"/>
    <w:rsid w:val="00691276"/>
    <w:rsid w:val="006945B5"/>
    <w:rsid w:val="006A0AC6"/>
    <w:rsid w:val="006A1D8A"/>
    <w:rsid w:val="006A4885"/>
    <w:rsid w:val="006A5152"/>
    <w:rsid w:val="006A7528"/>
    <w:rsid w:val="006B023F"/>
    <w:rsid w:val="006B2513"/>
    <w:rsid w:val="006B3505"/>
    <w:rsid w:val="006B7609"/>
    <w:rsid w:val="006B7CE3"/>
    <w:rsid w:val="006C1753"/>
    <w:rsid w:val="006C4400"/>
    <w:rsid w:val="006C5A77"/>
    <w:rsid w:val="006D0E93"/>
    <w:rsid w:val="006D1E87"/>
    <w:rsid w:val="006D39A5"/>
    <w:rsid w:val="006D7013"/>
    <w:rsid w:val="006E151E"/>
    <w:rsid w:val="006E1ABE"/>
    <w:rsid w:val="006E2097"/>
    <w:rsid w:val="006E2D55"/>
    <w:rsid w:val="006E3EB7"/>
    <w:rsid w:val="006E4D9C"/>
    <w:rsid w:val="006E57A5"/>
    <w:rsid w:val="006E5E32"/>
    <w:rsid w:val="006E780C"/>
    <w:rsid w:val="006E7A05"/>
    <w:rsid w:val="006E7C5E"/>
    <w:rsid w:val="006F1119"/>
    <w:rsid w:val="006F2453"/>
    <w:rsid w:val="006F5D79"/>
    <w:rsid w:val="006F6DD6"/>
    <w:rsid w:val="0070169C"/>
    <w:rsid w:val="00705295"/>
    <w:rsid w:val="0070571C"/>
    <w:rsid w:val="00707AE1"/>
    <w:rsid w:val="00710CE8"/>
    <w:rsid w:val="007143FB"/>
    <w:rsid w:val="00714C70"/>
    <w:rsid w:val="00720BB4"/>
    <w:rsid w:val="00724D79"/>
    <w:rsid w:val="007250EF"/>
    <w:rsid w:val="00725D1F"/>
    <w:rsid w:val="00733397"/>
    <w:rsid w:val="00735BED"/>
    <w:rsid w:val="00737F27"/>
    <w:rsid w:val="0074005F"/>
    <w:rsid w:val="007428C2"/>
    <w:rsid w:val="007464EC"/>
    <w:rsid w:val="00750AB6"/>
    <w:rsid w:val="00751BE2"/>
    <w:rsid w:val="00754D84"/>
    <w:rsid w:val="00762A86"/>
    <w:rsid w:val="00772EE2"/>
    <w:rsid w:val="00773E27"/>
    <w:rsid w:val="0077450A"/>
    <w:rsid w:val="00775418"/>
    <w:rsid w:val="00776691"/>
    <w:rsid w:val="0077782E"/>
    <w:rsid w:val="0078649F"/>
    <w:rsid w:val="00786E32"/>
    <w:rsid w:val="00786E95"/>
    <w:rsid w:val="00793858"/>
    <w:rsid w:val="00795ABC"/>
    <w:rsid w:val="007A0328"/>
    <w:rsid w:val="007A137C"/>
    <w:rsid w:val="007A5F0B"/>
    <w:rsid w:val="007B26DC"/>
    <w:rsid w:val="007B2F56"/>
    <w:rsid w:val="007C006D"/>
    <w:rsid w:val="007C0842"/>
    <w:rsid w:val="007C1D16"/>
    <w:rsid w:val="007C4AD6"/>
    <w:rsid w:val="007C4F8B"/>
    <w:rsid w:val="007C53EF"/>
    <w:rsid w:val="007C5A14"/>
    <w:rsid w:val="007D378A"/>
    <w:rsid w:val="007D4278"/>
    <w:rsid w:val="007D6470"/>
    <w:rsid w:val="007E0A3F"/>
    <w:rsid w:val="007E4858"/>
    <w:rsid w:val="007E75D9"/>
    <w:rsid w:val="007F04A2"/>
    <w:rsid w:val="007F13CB"/>
    <w:rsid w:val="007F427E"/>
    <w:rsid w:val="007F546E"/>
    <w:rsid w:val="007F6A64"/>
    <w:rsid w:val="008025AB"/>
    <w:rsid w:val="00803188"/>
    <w:rsid w:val="008046B3"/>
    <w:rsid w:val="00804950"/>
    <w:rsid w:val="00804B7D"/>
    <w:rsid w:val="008058C5"/>
    <w:rsid w:val="008060EE"/>
    <w:rsid w:val="00810379"/>
    <w:rsid w:val="00813447"/>
    <w:rsid w:val="008221AA"/>
    <w:rsid w:val="00825A9E"/>
    <w:rsid w:val="00827250"/>
    <w:rsid w:val="00835C65"/>
    <w:rsid w:val="00836517"/>
    <w:rsid w:val="00837E2A"/>
    <w:rsid w:val="00842AA4"/>
    <w:rsid w:val="00845E0E"/>
    <w:rsid w:val="00855BB0"/>
    <w:rsid w:val="00857748"/>
    <w:rsid w:val="00862D38"/>
    <w:rsid w:val="00863B62"/>
    <w:rsid w:val="00864FE3"/>
    <w:rsid w:val="00871B14"/>
    <w:rsid w:val="00871CA2"/>
    <w:rsid w:val="00875CD5"/>
    <w:rsid w:val="008801C5"/>
    <w:rsid w:val="00881B97"/>
    <w:rsid w:val="008874AE"/>
    <w:rsid w:val="008909AE"/>
    <w:rsid w:val="008938D5"/>
    <w:rsid w:val="00897F81"/>
    <w:rsid w:val="008A6485"/>
    <w:rsid w:val="008B17B6"/>
    <w:rsid w:val="008B2D91"/>
    <w:rsid w:val="008B3A1A"/>
    <w:rsid w:val="008B5DBC"/>
    <w:rsid w:val="008C1232"/>
    <w:rsid w:val="008C76E9"/>
    <w:rsid w:val="008D0E88"/>
    <w:rsid w:val="008D37CF"/>
    <w:rsid w:val="008D539F"/>
    <w:rsid w:val="008D6BA7"/>
    <w:rsid w:val="008D7271"/>
    <w:rsid w:val="008D7B12"/>
    <w:rsid w:val="008E3BD5"/>
    <w:rsid w:val="008E4CF9"/>
    <w:rsid w:val="008E5B46"/>
    <w:rsid w:val="008E7A91"/>
    <w:rsid w:val="008F797B"/>
    <w:rsid w:val="009023F5"/>
    <w:rsid w:val="00903BEE"/>
    <w:rsid w:val="00904184"/>
    <w:rsid w:val="00904809"/>
    <w:rsid w:val="00911833"/>
    <w:rsid w:val="00913F2E"/>
    <w:rsid w:val="009151FB"/>
    <w:rsid w:val="00920B7F"/>
    <w:rsid w:val="00924D6B"/>
    <w:rsid w:val="00925B6A"/>
    <w:rsid w:val="00930149"/>
    <w:rsid w:val="0093344B"/>
    <w:rsid w:val="00937DC0"/>
    <w:rsid w:val="00946E83"/>
    <w:rsid w:val="00951C27"/>
    <w:rsid w:val="009523EF"/>
    <w:rsid w:val="009529F3"/>
    <w:rsid w:val="009541D7"/>
    <w:rsid w:val="00954CBA"/>
    <w:rsid w:val="00961174"/>
    <w:rsid w:val="0096155C"/>
    <w:rsid w:val="00971A1A"/>
    <w:rsid w:val="009725E6"/>
    <w:rsid w:val="0097270F"/>
    <w:rsid w:val="00973F9A"/>
    <w:rsid w:val="00975C5D"/>
    <w:rsid w:val="00982BD5"/>
    <w:rsid w:val="009858E5"/>
    <w:rsid w:val="009865AF"/>
    <w:rsid w:val="00992923"/>
    <w:rsid w:val="0099549C"/>
    <w:rsid w:val="00997AA4"/>
    <w:rsid w:val="009A18A3"/>
    <w:rsid w:val="009A5155"/>
    <w:rsid w:val="009A6002"/>
    <w:rsid w:val="009A6847"/>
    <w:rsid w:val="009A775D"/>
    <w:rsid w:val="009B0A4E"/>
    <w:rsid w:val="009B2858"/>
    <w:rsid w:val="009B5432"/>
    <w:rsid w:val="009B7F55"/>
    <w:rsid w:val="009C61F0"/>
    <w:rsid w:val="009D033B"/>
    <w:rsid w:val="009D74B1"/>
    <w:rsid w:val="009E0588"/>
    <w:rsid w:val="009E3E7A"/>
    <w:rsid w:val="009E61AC"/>
    <w:rsid w:val="009E7DE5"/>
    <w:rsid w:val="009F0647"/>
    <w:rsid w:val="009F1DA7"/>
    <w:rsid w:val="009F4472"/>
    <w:rsid w:val="009F6144"/>
    <w:rsid w:val="009F6D64"/>
    <w:rsid w:val="00A015F4"/>
    <w:rsid w:val="00A02166"/>
    <w:rsid w:val="00A0459E"/>
    <w:rsid w:val="00A05BAC"/>
    <w:rsid w:val="00A05FF8"/>
    <w:rsid w:val="00A14642"/>
    <w:rsid w:val="00A16ED2"/>
    <w:rsid w:val="00A22DC3"/>
    <w:rsid w:val="00A247F1"/>
    <w:rsid w:val="00A27A83"/>
    <w:rsid w:val="00A30FF0"/>
    <w:rsid w:val="00A32486"/>
    <w:rsid w:val="00A33368"/>
    <w:rsid w:val="00A33771"/>
    <w:rsid w:val="00A357EA"/>
    <w:rsid w:val="00A35F58"/>
    <w:rsid w:val="00A36CA8"/>
    <w:rsid w:val="00A41FEB"/>
    <w:rsid w:val="00A54F02"/>
    <w:rsid w:val="00A56300"/>
    <w:rsid w:val="00A57B2E"/>
    <w:rsid w:val="00A61D83"/>
    <w:rsid w:val="00A67221"/>
    <w:rsid w:val="00A71C02"/>
    <w:rsid w:val="00A73C1B"/>
    <w:rsid w:val="00A7657D"/>
    <w:rsid w:val="00A814FB"/>
    <w:rsid w:val="00A81DA0"/>
    <w:rsid w:val="00A833C0"/>
    <w:rsid w:val="00A84E5F"/>
    <w:rsid w:val="00A86392"/>
    <w:rsid w:val="00A91381"/>
    <w:rsid w:val="00A93F01"/>
    <w:rsid w:val="00A94BD2"/>
    <w:rsid w:val="00A94EE2"/>
    <w:rsid w:val="00AA18D2"/>
    <w:rsid w:val="00AA7985"/>
    <w:rsid w:val="00AA7B1D"/>
    <w:rsid w:val="00AA7CC4"/>
    <w:rsid w:val="00AB20EA"/>
    <w:rsid w:val="00AB5ED8"/>
    <w:rsid w:val="00AB5EF0"/>
    <w:rsid w:val="00AC29EC"/>
    <w:rsid w:val="00AC2B7C"/>
    <w:rsid w:val="00AC4A82"/>
    <w:rsid w:val="00AD0AA0"/>
    <w:rsid w:val="00AD442A"/>
    <w:rsid w:val="00AD4DA6"/>
    <w:rsid w:val="00AD6E7A"/>
    <w:rsid w:val="00AE1CEC"/>
    <w:rsid w:val="00AF1DB2"/>
    <w:rsid w:val="00AF1F00"/>
    <w:rsid w:val="00AF2EB2"/>
    <w:rsid w:val="00B00B3E"/>
    <w:rsid w:val="00B014FC"/>
    <w:rsid w:val="00B04846"/>
    <w:rsid w:val="00B07EEF"/>
    <w:rsid w:val="00B1632A"/>
    <w:rsid w:val="00B306A4"/>
    <w:rsid w:val="00B30DA8"/>
    <w:rsid w:val="00B33816"/>
    <w:rsid w:val="00B3429F"/>
    <w:rsid w:val="00B34E77"/>
    <w:rsid w:val="00B36334"/>
    <w:rsid w:val="00B413AB"/>
    <w:rsid w:val="00B53B9B"/>
    <w:rsid w:val="00B550A1"/>
    <w:rsid w:val="00B569F5"/>
    <w:rsid w:val="00B61B5A"/>
    <w:rsid w:val="00B6318D"/>
    <w:rsid w:val="00B64D1D"/>
    <w:rsid w:val="00B70B28"/>
    <w:rsid w:val="00B744AA"/>
    <w:rsid w:val="00B75038"/>
    <w:rsid w:val="00B772F5"/>
    <w:rsid w:val="00B773EA"/>
    <w:rsid w:val="00B775A0"/>
    <w:rsid w:val="00B81F79"/>
    <w:rsid w:val="00B82C54"/>
    <w:rsid w:val="00B87FED"/>
    <w:rsid w:val="00B973F1"/>
    <w:rsid w:val="00BA12FB"/>
    <w:rsid w:val="00BA34DB"/>
    <w:rsid w:val="00BA38C2"/>
    <w:rsid w:val="00BB1417"/>
    <w:rsid w:val="00BC2287"/>
    <w:rsid w:val="00BC36B5"/>
    <w:rsid w:val="00BC66F8"/>
    <w:rsid w:val="00BC6EA3"/>
    <w:rsid w:val="00BC77C6"/>
    <w:rsid w:val="00BC7FD2"/>
    <w:rsid w:val="00BD0D0B"/>
    <w:rsid w:val="00BD70E2"/>
    <w:rsid w:val="00BE0C4A"/>
    <w:rsid w:val="00BE169A"/>
    <w:rsid w:val="00BE3E41"/>
    <w:rsid w:val="00BE788C"/>
    <w:rsid w:val="00BF0471"/>
    <w:rsid w:val="00BF14C5"/>
    <w:rsid w:val="00BF2E6E"/>
    <w:rsid w:val="00BF4747"/>
    <w:rsid w:val="00BF535E"/>
    <w:rsid w:val="00BF6611"/>
    <w:rsid w:val="00BF6B07"/>
    <w:rsid w:val="00BF6FD7"/>
    <w:rsid w:val="00BF74F3"/>
    <w:rsid w:val="00BF79D6"/>
    <w:rsid w:val="00BF7F9B"/>
    <w:rsid w:val="00C00865"/>
    <w:rsid w:val="00C01827"/>
    <w:rsid w:val="00C041E7"/>
    <w:rsid w:val="00C04B5F"/>
    <w:rsid w:val="00C05036"/>
    <w:rsid w:val="00C05644"/>
    <w:rsid w:val="00C16F1A"/>
    <w:rsid w:val="00C207B3"/>
    <w:rsid w:val="00C25F90"/>
    <w:rsid w:val="00C26435"/>
    <w:rsid w:val="00C309EE"/>
    <w:rsid w:val="00C3665C"/>
    <w:rsid w:val="00C37983"/>
    <w:rsid w:val="00C404D4"/>
    <w:rsid w:val="00C41FC7"/>
    <w:rsid w:val="00C4493E"/>
    <w:rsid w:val="00C476A0"/>
    <w:rsid w:val="00C51B4D"/>
    <w:rsid w:val="00C5491E"/>
    <w:rsid w:val="00C57CC3"/>
    <w:rsid w:val="00C6016D"/>
    <w:rsid w:val="00C60235"/>
    <w:rsid w:val="00C60E27"/>
    <w:rsid w:val="00C61D9A"/>
    <w:rsid w:val="00C62CCD"/>
    <w:rsid w:val="00C70FC5"/>
    <w:rsid w:val="00C73851"/>
    <w:rsid w:val="00C74FFC"/>
    <w:rsid w:val="00C77F3B"/>
    <w:rsid w:val="00C84E89"/>
    <w:rsid w:val="00C87D41"/>
    <w:rsid w:val="00C90280"/>
    <w:rsid w:val="00C90CAB"/>
    <w:rsid w:val="00C93426"/>
    <w:rsid w:val="00CA34B8"/>
    <w:rsid w:val="00CA4099"/>
    <w:rsid w:val="00CA5FD0"/>
    <w:rsid w:val="00CB128B"/>
    <w:rsid w:val="00CB22BB"/>
    <w:rsid w:val="00CB54E4"/>
    <w:rsid w:val="00CB76FD"/>
    <w:rsid w:val="00CC3AFC"/>
    <w:rsid w:val="00CC4EB7"/>
    <w:rsid w:val="00CC5401"/>
    <w:rsid w:val="00CD33CE"/>
    <w:rsid w:val="00CD4909"/>
    <w:rsid w:val="00CE0046"/>
    <w:rsid w:val="00CE27B7"/>
    <w:rsid w:val="00CE55D1"/>
    <w:rsid w:val="00CF1598"/>
    <w:rsid w:val="00CF2994"/>
    <w:rsid w:val="00CF2B15"/>
    <w:rsid w:val="00CF71B0"/>
    <w:rsid w:val="00CF7EE2"/>
    <w:rsid w:val="00D001CC"/>
    <w:rsid w:val="00D00824"/>
    <w:rsid w:val="00D05F8F"/>
    <w:rsid w:val="00D16D94"/>
    <w:rsid w:val="00D16FB3"/>
    <w:rsid w:val="00D17090"/>
    <w:rsid w:val="00D21ABE"/>
    <w:rsid w:val="00D21EDC"/>
    <w:rsid w:val="00D26EAC"/>
    <w:rsid w:val="00D36B2D"/>
    <w:rsid w:val="00D40569"/>
    <w:rsid w:val="00D4196C"/>
    <w:rsid w:val="00D41E8D"/>
    <w:rsid w:val="00D454F6"/>
    <w:rsid w:val="00D5208C"/>
    <w:rsid w:val="00D54BFD"/>
    <w:rsid w:val="00D55E30"/>
    <w:rsid w:val="00D578FE"/>
    <w:rsid w:val="00D7504B"/>
    <w:rsid w:val="00D752E0"/>
    <w:rsid w:val="00D75F52"/>
    <w:rsid w:val="00D7674D"/>
    <w:rsid w:val="00D82164"/>
    <w:rsid w:val="00D82877"/>
    <w:rsid w:val="00D82E32"/>
    <w:rsid w:val="00D844A3"/>
    <w:rsid w:val="00D90F89"/>
    <w:rsid w:val="00D92C90"/>
    <w:rsid w:val="00D94C72"/>
    <w:rsid w:val="00D95AAF"/>
    <w:rsid w:val="00DA10B0"/>
    <w:rsid w:val="00DA1686"/>
    <w:rsid w:val="00DA5781"/>
    <w:rsid w:val="00DA71C9"/>
    <w:rsid w:val="00DB473B"/>
    <w:rsid w:val="00DB5DAA"/>
    <w:rsid w:val="00DC6BEB"/>
    <w:rsid w:val="00DD2865"/>
    <w:rsid w:val="00DD442E"/>
    <w:rsid w:val="00DD7141"/>
    <w:rsid w:val="00DE0239"/>
    <w:rsid w:val="00DE042C"/>
    <w:rsid w:val="00DE2621"/>
    <w:rsid w:val="00DE2A87"/>
    <w:rsid w:val="00DE544D"/>
    <w:rsid w:val="00DE61C1"/>
    <w:rsid w:val="00DF418B"/>
    <w:rsid w:val="00DF437F"/>
    <w:rsid w:val="00DF491E"/>
    <w:rsid w:val="00E060BA"/>
    <w:rsid w:val="00E06D53"/>
    <w:rsid w:val="00E12F20"/>
    <w:rsid w:val="00E130F9"/>
    <w:rsid w:val="00E150FD"/>
    <w:rsid w:val="00E15B65"/>
    <w:rsid w:val="00E1675A"/>
    <w:rsid w:val="00E22185"/>
    <w:rsid w:val="00E24ECA"/>
    <w:rsid w:val="00E25BEF"/>
    <w:rsid w:val="00E2624D"/>
    <w:rsid w:val="00E2686E"/>
    <w:rsid w:val="00E31182"/>
    <w:rsid w:val="00E31662"/>
    <w:rsid w:val="00E32F8D"/>
    <w:rsid w:val="00E36CE2"/>
    <w:rsid w:val="00E42735"/>
    <w:rsid w:val="00E47EC8"/>
    <w:rsid w:val="00E50F54"/>
    <w:rsid w:val="00E54560"/>
    <w:rsid w:val="00E6714E"/>
    <w:rsid w:val="00E706D6"/>
    <w:rsid w:val="00E70D20"/>
    <w:rsid w:val="00E7196A"/>
    <w:rsid w:val="00E734AC"/>
    <w:rsid w:val="00E7439A"/>
    <w:rsid w:val="00E762B2"/>
    <w:rsid w:val="00E77F9E"/>
    <w:rsid w:val="00E87BEF"/>
    <w:rsid w:val="00E90B4E"/>
    <w:rsid w:val="00E9385D"/>
    <w:rsid w:val="00E93CB3"/>
    <w:rsid w:val="00E946A1"/>
    <w:rsid w:val="00E9652D"/>
    <w:rsid w:val="00EA1BA0"/>
    <w:rsid w:val="00EB1251"/>
    <w:rsid w:val="00EB4445"/>
    <w:rsid w:val="00EB53B9"/>
    <w:rsid w:val="00EC4031"/>
    <w:rsid w:val="00EC786B"/>
    <w:rsid w:val="00ED0B00"/>
    <w:rsid w:val="00ED145B"/>
    <w:rsid w:val="00ED213C"/>
    <w:rsid w:val="00EE14D1"/>
    <w:rsid w:val="00EE1539"/>
    <w:rsid w:val="00EE1F75"/>
    <w:rsid w:val="00EF0ECA"/>
    <w:rsid w:val="00EF317E"/>
    <w:rsid w:val="00EF3DFB"/>
    <w:rsid w:val="00F00C0B"/>
    <w:rsid w:val="00F00E8C"/>
    <w:rsid w:val="00F01476"/>
    <w:rsid w:val="00F05EEC"/>
    <w:rsid w:val="00F10DDE"/>
    <w:rsid w:val="00F10E7E"/>
    <w:rsid w:val="00F11DD4"/>
    <w:rsid w:val="00F13F52"/>
    <w:rsid w:val="00F15831"/>
    <w:rsid w:val="00F1720D"/>
    <w:rsid w:val="00F20674"/>
    <w:rsid w:val="00F259E9"/>
    <w:rsid w:val="00F26744"/>
    <w:rsid w:val="00F33732"/>
    <w:rsid w:val="00F41BFA"/>
    <w:rsid w:val="00F42C60"/>
    <w:rsid w:val="00F476CE"/>
    <w:rsid w:val="00F61D1E"/>
    <w:rsid w:val="00F644FC"/>
    <w:rsid w:val="00F64EE0"/>
    <w:rsid w:val="00F65BE1"/>
    <w:rsid w:val="00F74169"/>
    <w:rsid w:val="00F767FB"/>
    <w:rsid w:val="00F85729"/>
    <w:rsid w:val="00F86EC8"/>
    <w:rsid w:val="00F95BDB"/>
    <w:rsid w:val="00FA5F36"/>
    <w:rsid w:val="00FA60F4"/>
    <w:rsid w:val="00FA7731"/>
    <w:rsid w:val="00FA7788"/>
    <w:rsid w:val="00FB0A36"/>
    <w:rsid w:val="00FB6C83"/>
    <w:rsid w:val="00FD38D7"/>
    <w:rsid w:val="00FE1B7D"/>
    <w:rsid w:val="00FE26ED"/>
    <w:rsid w:val="00FE2B1D"/>
    <w:rsid w:val="00FE37AA"/>
    <w:rsid w:val="00FE54ED"/>
    <w:rsid w:val="00FE7999"/>
    <w:rsid w:val="00FF1CC8"/>
    <w:rsid w:val="00FF4E37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8D64"/>
  <w15:chartTrackingRefBased/>
  <w15:docId w15:val="{F2DCEA2F-F8B4-4AE9-B496-AA07CA2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999"/>
  </w:style>
  <w:style w:type="paragraph" w:styleId="Stopka">
    <w:name w:val="footer"/>
    <w:basedOn w:val="Normalny"/>
    <w:link w:val="StopkaZnak"/>
    <w:uiPriority w:val="99"/>
    <w:unhideWhenUsed/>
    <w:rsid w:val="00F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999"/>
  </w:style>
  <w:style w:type="character" w:styleId="Hipercze">
    <w:name w:val="Hyperlink"/>
    <w:basedOn w:val="Domylnaczcionkaakapitu"/>
    <w:uiPriority w:val="99"/>
    <w:unhideWhenUsed/>
    <w:rsid w:val="00033E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E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E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2E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1C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3E4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3C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3CA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8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8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77F9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F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italni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za.wieclaw@won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pitaln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A399-2EB7-4404-9D88-59715FD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Parys CCG</dc:creator>
  <cp:keywords/>
  <dc:description/>
  <cp:lastModifiedBy>Michalina Musiałowicz</cp:lastModifiedBy>
  <cp:revision>4</cp:revision>
  <dcterms:created xsi:type="dcterms:W3CDTF">2020-03-11T10:46:00Z</dcterms:created>
  <dcterms:modified xsi:type="dcterms:W3CDTF">2020-03-12T09:35:00Z</dcterms:modified>
</cp:coreProperties>
</file>